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4D" w:rsidRPr="000F66EA" w:rsidRDefault="000F66EA" w:rsidP="00BC3A4D">
      <w:pPr>
        <w:jc w:val="center"/>
        <w:rPr>
          <w:b/>
          <w:spacing w:val="-20"/>
          <w:sz w:val="36"/>
          <w:szCs w:val="36"/>
        </w:rPr>
      </w:pPr>
      <w:r w:rsidRPr="000F66EA">
        <w:rPr>
          <w:rFonts w:hint="eastAsia"/>
          <w:b/>
          <w:spacing w:val="-20"/>
          <w:sz w:val="36"/>
          <w:szCs w:val="36"/>
        </w:rPr>
        <w:t>法務部矯正署</w:t>
      </w:r>
      <w:proofErr w:type="gramStart"/>
      <w:r w:rsidR="000703A6" w:rsidRPr="000F66EA">
        <w:rPr>
          <w:rFonts w:hint="eastAsia"/>
          <w:b/>
          <w:spacing w:val="-20"/>
          <w:sz w:val="36"/>
          <w:szCs w:val="36"/>
        </w:rPr>
        <w:t>臺</w:t>
      </w:r>
      <w:proofErr w:type="gramEnd"/>
      <w:r w:rsidR="000703A6" w:rsidRPr="000F66EA">
        <w:rPr>
          <w:rFonts w:hint="eastAsia"/>
          <w:b/>
          <w:spacing w:val="-20"/>
          <w:sz w:val="36"/>
          <w:szCs w:val="36"/>
        </w:rPr>
        <w:t>北看守所</w:t>
      </w:r>
      <w:proofErr w:type="gramStart"/>
      <w:r w:rsidR="00E26C95" w:rsidRPr="000F66EA">
        <w:rPr>
          <w:rFonts w:hint="eastAsia"/>
          <w:b/>
          <w:spacing w:val="-20"/>
          <w:sz w:val="36"/>
          <w:szCs w:val="36"/>
        </w:rPr>
        <w:t>10</w:t>
      </w:r>
      <w:r w:rsidR="00025C06">
        <w:rPr>
          <w:rFonts w:hint="eastAsia"/>
          <w:b/>
          <w:spacing w:val="-20"/>
          <w:sz w:val="36"/>
          <w:szCs w:val="36"/>
        </w:rPr>
        <w:t>6</w:t>
      </w:r>
      <w:proofErr w:type="gramEnd"/>
      <w:r w:rsidR="00BC3A4D" w:rsidRPr="000F66EA">
        <w:rPr>
          <w:rFonts w:hint="eastAsia"/>
          <w:b/>
          <w:spacing w:val="-20"/>
          <w:sz w:val="36"/>
          <w:szCs w:val="36"/>
        </w:rPr>
        <w:t>年</w:t>
      </w:r>
      <w:r w:rsidR="00BC0304" w:rsidRPr="000F66EA">
        <w:rPr>
          <w:rFonts w:hint="eastAsia"/>
          <w:b/>
          <w:spacing w:val="-20"/>
          <w:sz w:val="36"/>
          <w:szCs w:val="36"/>
        </w:rPr>
        <w:t>度</w:t>
      </w:r>
      <w:r w:rsidR="00A37919">
        <w:rPr>
          <w:rFonts w:hint="eastAsia"/>
          <w:b/>
          <w:spacing w:val="-20"/>
          <w:sz w:val="36"/>
          <w:szCs w:val="36"/>
        </w:rPr>
        <w:t>母親</w:t>
      </w:r>
      <w:r w:rsidR="00C0200F">
        <w:rPr>
          <w:rFonts w:hint="eastAsia"/>
          <w:b/>
          <w:spacing w:val="-20"/>
          <w:sz w:val="36"/>
          <w:szCs w:val="36"/>
        </w:rPr>
        <w:t>節</w:t>
      </w:r>
      <w:proofErr w:type="gramStart"/>
      <w:r w:rsidR="00BC3A4D" w:rsidRPr="000F66EA">
        <w:rPr>
          <w:rFonts w:hint="eastAsia"/>
          <w:b/>
          <w:spacing w:val="-20"/>
          <w:sz w:val="36"/>
          <w:szCs w:val="36"/>
        </w:rPr>
        <w:t>懇</w:t>
      </w:r>
      <w:proofErr w:type="gramEnd"/>
      <w:r w:rsidR="00BC3A4D" w:rsidRPr="000F66EA">
        <w:rPr>
          <w:rFonts w:hint="eastAsia"/>
          <w:b/>
          <w:spacing w:val="-20"/>
          <w:sz w:val="36"/>
          <w:szCs w:val="36"/>
        </w:rPr>
        <w:t>親</w:t>
      </w:r>
      <w:r w:rsidR="00BC0304" w:rsidRPr="000F66EA">
        <w:rPr>
          <w:rFonts w:hint="eastAsia"/>
          <w:b/>
          <w:spacing w:val="-20"/>
          <w:sz w:val="36"/>
          <w:szCs w:val="36"/>
        </w:rPr>
        <w:t>會</w:t>
      </w:r>
      <w:r w:rsidR="0038204E">
        <w:rPr>
          <w:rFonts w:hint="eastAsia"/>
          <w:b/>
          <w:spacing w:val="-20"/>
          <w:sz w:val="36"/>
          <w:szCs w:val="36"/>
        </w:rPr>
        <w:t>家屬注意</w:t>
      </w:r>
      <w:r w:rsidR="004562A1" w:rsidRPr="000F66EA">
        <w:rPr>
          <w:rFonts w:hint="eastAsia"/>
          <w:b/>
          <w:spacing w:val="-20"/>
          <w:sz w:val="36"/>
          <w:szCs w:val="36"/>
        </w:rPr>
        <w:t>須知</w:t>
      </w:r>
    </w:p>
    <w:p w:rsidR="00457117" w:rsidRDefault="0038204E" w:rsidP="0038204E">
      <w:pPr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壹、目的：</w:t>
      </w:r>
      <w:r w:rsidRPr="00372C15">
        <w:rPr>
          <w:rFonts w:ascii="標楷體" w:hAnsi="標楷體" w:hint="eastAsia"/>
          <w:color w:val="000000" w:themeColor="text1"/>
          <w:sz w:val="28"/>
          <w:szCs w:val="28"/>
        </w:rPr>
        <w:t>為</w:t>
      </w:r>
      <w:r>
        <w:rPr>
          <w:rFonts w:ascii="標楷體" w:hAnsi="標楷體" w:hint="eastAsia"/>
          <w:color w:val="000000" w:themeColor="text1"/>
          <w:sz w:val="28"/>
          <w:szCs w:val="28"/>
        </w:rPr>
        <w:t>強化收容人與親屬</w:t>
      </w:r>
      <w:r w:rsidR="00457117">
        <w:rPr>
          <w:rFonts w:ascii="標楷體" w:hAnsi="標楷體" w:hint="eastAsia"/>
          <w:color w:val="000000" w:themeColor="text1"/>
          <w:sz w:val="28"/>
          <w:szCs w:val="28"/>
        </w:rPr>
        <w:t>間</w:t>
      </w:r>
      <w:r>
        <w:rPr>
          <w:rFonts w:ascii="標楷體" w:hAnsi="標楷體" w:hint="eastAsia"/>
          <w:color w:val="000000" w:themeColor="text1"/>
          <w:sz w:val="28"/>
          <w:szCs w:val="28"/>
        </w:rPr>
        <w:t>家庭支持</w:t>
      </w:r>
      <w:r w:rsidR="00ED384B">
        <w:rPr>
          <w:rFonts w:ascii="標楷體" w:hAnsi="標楷體" w:hint="eastAsia"/>
          <w:color w:val="000000" w:themeColor="text1"/>
          <w:sz w:val="28"/>
          <w:szCs w:val="28"/>
        </w:rPr>
        <w:t>之</w:t>
      </w:r>
      <w:r>
        <w:rPr>
          <w:rFonts w:ascii="標楷體" w:hAnsi="標楷體" w:hint="eastAsia"/>
          <w:color w:val="000000" w:themeColor="text1"/>
          <w:sz w:val="28"/>
          <w:szCs w:val="28"/>
        </w:rPr>
        <w:t>關係</w:t>
      </w:r>
      <w:r w:rsidRPr="00372C15">
        <w:rPr>
          <w:rFonts w:ascii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372C15">
        <w:rPr>
          <w:rFonts w:ascii="標楷體" w:hAnsi="標楷體" w:hint="eastAsia"/>
          <w:color w:val="000000" w:themeColor="text1"/>
          <w:sz w:val="28"/>
          <w:szCs w:val="28"/>
        </w:rPr>
        <w:t>特</w:t>
      </w:r>
      <w:proofErr w:type="gramEnd"/>
      <w:r w:rsidRPr="00372C15">
        <w:rPr>
          <w:rFonts w:ascii="標楷體" w:hAnsi="標楷體" w:hint="eastAsia"/>
          <w:color w:val="000000" w:themeColor="text1"/>
          <w:sz w:val="28"/>
          <w:szCs w:val="28"/>
        </w:rPr>
        <w:t>於</w:t>
      </w:r>
      <w:r>
        <w:rPr>
          <w:rFonts w:ascii="標楷體" w:hAnsi="標楷體" w:hint="eastAsia"/>
          <w:color w:val="000000" w:themeColor="text1"/>
          <w:sz w:val="28"/>
          <w:szCs w:val="28"/>
        </w:rPr>
        <w:t>母親</w:t>
      </w:r>
      <w:r w:rsidRPr="00372C15">
        <w:rPr>
          <w:rFonts w:ascii="標楷體" w:hAnsi="標楷體" w:hint="eastAsia"/>
          <w:color w:val="000000" w:themeColor="text1"/>
          <w:sz w:val="28"/>
          <w:szCs w:val="28"/>
        </w:rPr>
        <w:t>節前夕辦理面</w:t>
      </w:r>
      <w:r w:rsidRPr="001D0EBC">
        <w:rPr>
          <w:rFonts w:ascii="標楷體" w:hAnsi="標楷體" w:hint="eastAsia"/>
          <w:color w:val="000000" w:themeColor="text1"/>
          <w:sz w:val="28"/>
          <w:szCs w:val="28"/>
        </w:rPr>
        <w:t>對面</w:t>
      </w:r>
    </w:p>
    <w:p w:rsidR="0038204E" w:rsidRPr="0038204E" w:rsidRDefault="00457117" w:rsidP="0038204E">
      <w:pPr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</w:t>
      </w:r>
      <w:proofErr w:type="gramStart"/>
      <w:r w:rsidR="0038204E" w:rsidRPr="001D0EBC">
        <w:rPr>
          <w:rFonts w:ascii="標楷體" w:hAnsi="標楷體" w:hint="eastAsia"/>
          <w:color w:val="000000" w:themeColor="text1"/>
          <w:sz w:val="28"/>
          <w:szCs w:val="28"/>
        </w:rPr>
        <w:t>懇</w:t>
      </w:r>
      <w:proofErr w:type="gramEnd"/>
      <w:r w:rsidR="0038204E" w:rsidRPr="001D0EBC">
        <w:rPr>
          <w:rFonts w:ascii="標楷體" w:hAnsi="標楷體" w:hint="eastAsia"/>
          <w:color w:val="000000" w:themeColor="text1"/>
          <w:sz w:val="28"/>
          <w:szCs w:val="28"/>
        </w:rPr>
        <w:t>親活動。</w:t>
      </w:r>
    </w:p>
    <w:p w:rsidR="008579C0" w:rsidRDefault="0038204E" w:rsidP="0038204E">
      <w:pPr>
        <w:spacing w:line="440" w:lineRule="exact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貳、</w:t>
      </w:r>
      <w:r w:rsidRPr="0038204E">
        <w:rPr>
          <w:rFonts w:hint="eastAsia"/>
          <w:sz w:val="28"/>
          <w:szCs w:val="28"/>
        </w:rPr>
        <w:t>辦理日期：</w:t>
      </w:r>
      <w:proofErr w:type="gramStart"/>
      <w:r w:rsidRPr="0038204E">
        <w:rPr>
          <w:rFonts w:hint="eastAsia"/>
          <w:sz w:val="28"/>
          <w:szCs w:val="28"/>
        </w:rPr>
        <w:t>謹</w:t>
      </w:r>
      <w:r w:rsidR="00B11C69" w:rsidRPr="0038204E">
        <w:rPr>
          <w:rFonts w:hint="eastAsia"/>
          <w:sz w:val="28"/>
          <w:szCs w:val="28"/>
        </w:rPr>
        <w:t>訂</w:t>
      </w:r>
      <w:r w:rsidR="00A2063A" w:rsidRPr="0038204E">
        <w:rPr>
          <w:rFonts w:hint="eastAsia"/>
          <w:sz w:val="28"/>
          <w:szCs w:val="28"/>
        </w:rPr>
        <w:t>於</w:t>
      </w:r>
      <w:proofErr w:type="gramEnd"/>
      <w:r w:rsidR="00E26C95" w:rsidRPr="0038204E">
        <w:rPr>
          <w:rFonts w:ascii="標楷體" w:hAnsi="標楷體" w:hint="eastAsia"/>
          <w:sz w:val="28"/>
          <w:szCs w:val="28"/>
        </w:rPr>
        <w:t>10</w:t>
      </w:r>
      <w:r w:rsidR="00763626">
        <w:rPr>
          <w:rFonts w:ascii="標楷體" w:hAnsi="標楷體" w:hint="eastAsia"/>
          <w:sz w:val="28"/>
          <w:szCs w:val="28"/>
        </w:rPr>
        <w:t>6</w:t>
      </w:r>
      <w:r w:rsidR="00A2063A" w:rsidRPr="0038204E">
        <w:rPr>
          <w:rFonts w:ascii="標楷體" w:hAnsi="標楷體" w:hint="eastAsia"/>
          <w:sz w:val="28"/>
          <w:szCs w:val="28"/>
        </w:rPr>
        <w:t>年</w:t>
      </w:r>
      <w:r w:rsidR="00A37919" w:rsidRPr="0038204E">
        <w:rPr>
          <w:rFonts w:ascii="標楷體" w:hAnsi="標楷體" w:hint="eastAsia"/>
          <w:sz w:val="28"/>
          <w:szCs w:val="28"/>
        </w:rPr>
        <w:t>5</w:t>
      </w:r>
      <w:r w:rsidR="00A2063A" w:rsidRPr="0038204E">
        <w:rPr>
          <w:rFonts w:ascii="標楷體" w:hAnsi="標楷體" w:hint="eastAsia"/>
          <w:sz w:val="28"/>
          <w:szCs w:val="28"/>
        </w:rPr>
        <w:t>月</w:t>
      </w:r>
      <w:r w:rsidR="00025C06">
        <w:rPr>
          <w:rFonts w:ascii="標楷體" w:hAnsi="標楷體" w:hint="eastAsia"/>
          <w:sz w:val="28"/>
          <w:szCs w:val="28"/>
        </w:rPr>
        <w:t>9</w:t>
      </w:r>
      <w:r w:rsidRPr="0038204E">
        <w:rPr>
          <w:rFonts w:ascii="標楷體" w:hAnsi="標楷體" w:hint="eastAsia"/>
          <w:sz w:val="28"/>
          <w:szCs w:val="28"/>
        </w:rPr>
        <w:t>日（全日）至</w:t>
      </w:r>
      <w:r w:rsidR="00025C06">
        <w:rPr>
          <w:rFonts w:ascii="標楷體" w:hAnsi="標楷體" w:hint="eastAsia"/>
          <w:sz w:val="28"/>
          <w:szCs w:val="28"/>
        </w:rPr>
        <w:t>10</w:t>
      </w:r>
      <w:r w:rsidR="00A2063A" w:rsidRPr="0038204E">
        <w:rPr>
          <w:rFonts w:ascii="標楷體" w:hAnsi="標楷體" w:hint="eastAsia"/>
          <w:sz w:val="28"/>
          <w:szCs w:val="28"/>
        </w:rPr>
        <w:t>日</w:t>
      </w:r>
      <w:r w:rsidRPr="0038204E">
        <w:rPr>
          <w:rFonts w:ascii="標楷體" w:hAnsi="標楷體" w:hint="eastAsia"/>
          <w:sz w:val="28"/>
          <w:szCs w:val="28"/>
        </w:rPr>
        <w:t>（上午）</w:t>
      </w:r>
      <w:r>
        <w:rPr>
          <w:rFonts w:ascii="標楷體" w:hAnsi="標楷體" w:hint="eastAsia"/>
          <w:sz w:val="28"/>
          <w:szCs w:val="28"/>
        </w:rPr>
        <w:t>二日。</w:t>
      </w:r>
    </w:p>
    <w:p w:rsidR="0038204E" w:rsidRPr="008579C0" w:rsidRDefault="008579C0" w:rsidP="0038204E">
      <w:pPr>
        <w:spacing w:line="44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（依報名表指定之</w:t>
      </w:r>
      <w:proofErr w:type="gramStart"/>
      <w:r>
        <w:rPr>
          <w:rFonts w:ascii="標楷體" w:hAnsi="標楷體" w:hint="eastAsia"/>
          <w:sz w:val="28"/>
          <w:szCs w:val="28"/>
        </w:rPr>
        <w:t>懇</w:t>
      </w:r>
      <w:proofErr w:type="gramEnd"/>
      <w:r>
        <w:rPr>
          <w:rFonts w:ascii="標楷體" w:hAnsi="標楷體" w:hint="eastAsia"/>
          <w:sz w:val="28"/>
          <w:szCs w:val="28"/>
        </w:rPr>
        <w:t>親日期為主）</w:t>
      </w:r>
    </w:p>
    <w:p w:rsidR="0038204E" w:rsidRDefault="00EC315F" w:rsidP="0038204E">
      <w:pPr>
        <w:spacing w:line="44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叁、參加對象</w:t>
      </w:r>
      <w:r w:rsidR="0038204E">
        <w:rPr>
          <w:rFonts w:ascii="標楷體" w:hAnsi="標楷體" w:hint="eastAsia"/>
          <w:sz w:val="28"/>
          <w:szCs w:val="28"/>
        </w:rPr>
        <w:t>及限制</w:t>
      </w:r>
      <w:bookmarkStart w:id="0" w:name="_GoBack"/>
      <w:bookmarkEnd w:id="0"/>
    </w:p>
    <w:p w:rsidR="0038204E" w:rsidRDefault="0038204E" w:rsidP="0038204E">
      <w:pPr>
        <w:spacing w:line="48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一、</w:t>
      </w:r>
      <w:r w:rsidR="00C10384">
        <w:rPr>
          <w:rFonts w:ascii="標楷體" w:hAnsi="標楷體" w:hint="eastAsia"/>
          <w:color w:val="000000" w:themeColor="text1"/>
          <w:sz w:val="28"/>
          <w:szCs w:val="28"/>
        </w:rPr>
        <w:t>家屬或親屬資格對象</w:t>
      </w:r>
      <w:r w:rsidRPr="001F02C5">
        <w:rPr>
          <w:rFonts w:ascii="標楷體" w:hAnsi="標楷體" w:hint="eastAsia"/>
          <w:color w:val="000000" w:themeColor="text1"/>
          <w:sz w:val="28"/>
          <w:szCs w:val="28"/>
        </w:rPr>
        <w:t>：</w:t>
      </w:r>
    </w:p>
    <w:p w:rsidR="0038204E" w:rsidRDefault="0038204E" w:rsidP="0038204E">
      <w:pPr>
        <w:spacing w:line="48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（一）</w:t>
      </w:r>
      <w:r w:rsidRPr="00372C15">
        <w:rPr>
          <w:rFonts w:ascii="標楷體" w:hAnsi="標楷體" w:hint="eastAsia"/>
          <w:color w:val="000000" w:themeColor="text1"/>
          <w:sz w:val="28"/>
          <w:szCs w:val="28"/>
        </w:rPr>
        <w:t>收容人之配偶</w:t>
      </w:r>
      <w:r>
        <w:rPr>
          <w:rFonts w:ascii="標楷體" w:hAnsi="標楷體" w:hint="eastAsia"/>
          <w:color w:val="000000" w:themeColor="text1"/>
          <w:sz w:val="28"/>
          <w:szCs w:val="28"/>
        </w:rPr>
        <w:t>、未婚妻、子女之生母</w:t>
      </w:r>
      <w:r w:rsidRPr="00372C15">
        <w:rPr>
          <w:rFonts w:ascii="標楷體" w:hAnsi="標楷體" w:hint="eastAsia"/>
          <w:color w:val="000000" w:themeColor="text1"/>
          <w:sz w:val="28"/>
          <w:szCs w:val="28"/>
        </w:rPr>
        <w:t>及同居人</w:t>
      </w:r>
      <w:r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38204E" w:rsidRDefault="0038204E" w:rsidP="0038204E">
      <w:pPr>
        <w:spacing w:line="48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（二）</w:t>
      </w:r>
      <w:r w:rsidRPr="00372C15">
        <w:rPr>
          <w:rFonts w:ascii="標楷體" w:hAnsi="標楷體" w:hint="eastAsia"/>
          <w:color w:val="000000" w:themeColor="text1"/>
          <w:sz w:val="28"/>
          <w:szCs w:val="28"/>
        </w:rPr>
        <w:t>收容人或配偶之直系尊卑親屬（含子女媳婿）。</w:t>
      </w:r>
    </w:p>
    <w:p w:rsidR="0038204E" w:rsidRDefault="0038204E" w:rsidP="0038204E">
      <w:pPr>
        <w:spacing w:line="48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（三）收容人或配偶之</w:t>
      </w:r>
      <w:r w:rsidRPr="00372C15">
        <w:rPr>
          <w:rFonts w:ascii="標楷體" w:hAnsi="標楷體" w:hint="eastAsia"/>
          <w:color w:val="000000" w:themeColor="text1"/>
          <w:sz w:val="28"/>
          <w:szCs w:val="28"/>
        </w:rPr>
        <w:t>兄弟姊妹。</w:t>
      </w:r>
    </w:p>
    <w:p w:rsidR="0038204E" w:rsidRDefault="0038204E" w:rsidP="0038204E">
      <w:pPr>
        <w:spacing w:line="48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（四）</w:t>
      </w:r>
      <w:r w:rsidRPr="00372C15">
        <w:rPr>
          <w:rFonts w:ascii="標楷體" w:hAnsi="標楷體" w:hint="eastAsia"/>
          <w:color w:val="000000" w:themeColor="text1"/>
          <w:sz w:val="28"/>
          <w:szCs w:val="28"/>
        </w:rPr>
        <w:t>收容人三等親內之家屬</w:t>
      </w:r>
      <w:r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38204E" w:rsidRDefault="0038204E" w:rsidP="0038204E">
      <w:pPr>
        <w:spacing w:line="48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二、附則：</w:t>
      </w:r>
    </w:p>
    <w:p w:rsidR="0038204E" w:rsidRDefault="0038204E" w:rsidP="0038204E">
      <w:pPr>
        <w:spacing w:line="48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（一）家屬或親屬之認定，以提供證明文件為審核依據，如有爭議，依接見室</w:t>
      </w:r>
    </w:p>
    <w:p w:rsidR="0038204E" w:rsidRDefault="0038204E" w:rsidP="0038204E">
      <w:pPr>
        <w:spacing w:line="48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登記資料為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憑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C10384" w:rsidRDefault="0038204E" w:rsidP="00C25123">
      <w:pPr>
        <w:spacing w:line="48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（二）參加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懇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親會</w:t>
      </w:r>
      <w:r w:rsidRPr="001F02C5">
        <w:rPr>
          <w:rFonts w:ascii="標楷體" w:hAnsi="標楷體" w:hint="eastAsia"/>
          <w:color w:val="000000" w:themeColor="text1"/>
          <w:sz w:val="28"/>
          <w:szCs w:val="28"/>
        </w:rPr>
        <w:t>家屬或親屬</w:t>
      </w:r>
      <w:r w:rsidR="00C10384">
        <w:rPr>
          <w:rFonts w:ascii="標楷體" w:hAnsi="標楷體" w:hint="eastAsia"/>
          <w:color w:val="000000" w:themeColor="text1"/>
          <w:sz w:val="28"/>
          <w:szCs w:val="28"/>
        </w:rPr>
        <w:t>之人數</w:t>
      </w:r>
      <w:r>
        <w:rPr>
          <w:rFonts w:ascii="標楷體" w:hAnsi="標楷體" w:hint="eastAsia"/>
          <w:color w:val="000000" w:themeColor="text1"/>
          <w:sz w:val="28"/>
          <w:szCs w:val="28"/>
        </w:rPr>
        <w:t>以二名為限，</w:t>
      </w:r>
      <w:r w:rsidR="00C25123">
        <w:rPr>
          <w:rFonts w:ascii="標楷體" w:hAnsi="標楷體" w:hint="eastAsia"/>
          <w:color w:val="000000" w:themeColor="text1"/>
          <w:sz w:val="28"/>
          <w:szCs w:val="28"/>
        </w:rPr>
        <w:t>但</w:t>
      </w:r>
      <w:r>
        <w:rPr>
          <w:rFonts w:ascii="標楷體" w:hAnsi="標楷體" w:hint="eastAsia"/>
          <w:color w:val="000000" w:themeColor="text1"/>
          <w:sz w:val="28"/>
          <w:szCs w:val="28"/>
        </w:rPr>
        <w:t>未滿12</w:t>
      </w:r>
      <w:r w:rsidR="00C25123">
        <w:rPr>
          <w:rFonts w:ascii="標楷體" w:hAnsi="標楷體" w:hint="eastAsia"/>
          <w:color w:val="000000" w:themeColor="text1"/>
          <w:sz w:val="28"/>
          <w:szCs w:val="28"/>
        </w:rPr>
        <w:t>歲兒童不在此限，</w:t>
      </w:r>
    </w:p>
    <w:p w:rsidR="00C10384" w:rsidRDefault="00C10384" w:rsidP="00C25123">
      <w:pPr>
        <w:spacing w:line="48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</w:t>
      </w:r>
      <w:proofErr w:type="gramStart"/>
      <w:r w:rsidR="00C25123">
        <w:rPr>
          <w:rFonts w:ascii="標楷體" w:hAnsi="標楷體" w:hint="eastAsia"/>
          <w:color w:val="000000" w:themeColor="text1"/>
          <w:sz w:val="28"/>
          <w:szCs w:val="28"/>
        </w:rPr>
        <w:t>惟</w:t>
      </w:r>
      <w:proofErr w:type="gramEnd"/>
      <w:r w:rsidR="0038204E">
        <w:rPr>
          <w:rFonts w:ascii="標楷體" w:hAnsi="標楷體" w:hint="eastAsia"/>
          <w:color w:val="000000" w:themeColor="text1"/>
          <w:sz w:val="28"/>
          <w:szCs w:val="28"/>
        </w:rPr>
        <w:t>至多不得超過二名。</w:t>
      </w:r>
      <w:r w:rsidR="00C25123">
        <w:rPr>
          <w:rFonts w:ascii="標楷體" w:hAnsi="標楷體" w:hint="eastAsia"/>
          <w:color w:val="000000" w:themeColor="text1"/>
          <w:sz w:val="28"/>
          <w:szCs w:val="28"/>
        </w:rPr>
        <w:t>並禁止攜帶寵物進入</w:t>
      </w:r>
      <w:proofErr w:type="gramStart"/>
      <w:r w:rsidR="00C25123">
        <w:rPr>
          <w:rFonts w:ascii="標楷體" w:hAnsi="標楷體" w:hint="eastAsia"/>
          <w:color w:val="000000" w:themeColor="text1"/>
          <w:sz w:val="28"/>
          <w:szCs w:val="28"/>
        </w:rPr>
        <w:t>懇</w:t>
      </w:r>
      <w:proofErr w:type="gramEnd"/>
      <w:r w:rsidR="00C25123">
        <w:rPr>
          <w:rFonts w:ascii="標楷體" w:hAnsi="標楷體" w:hint="eastAsia"/>
          <w:color w:val="000000" w:themeColor="text1"/>
          <w:sz w:val="28"/>
          <w:szCs w:val="28"/>
        </w:rPr>
        <w:t>親會場。由於</w:t>
      </w:r>
      <w:r w:rsidR="0038204E" w:rsidRPr="00A37919">
        <w:rPr>
          <w:rFonts w:ascii="標楷體" w:hAnsi="標楷體" w:hint="eastAsia"/>
          <w:color w:val="000000" w:themeColor="text1"/>
          <w:sz w:val="28"/>
          <w:szCs w:val="28"/>
        </w:rPr>
        <w:t>幼兒抵抗力</w:t>
      </w:r>
    </w:p>
    <w:p w:rsidR="0038204E" w:rsidRDefault="00C10384" w:rsidP="00C25123">
      <w:pPr>
        <w:spacing w:line="48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</w:t>
      </w:r>
      <w:r w:rsidR="0038204E" w:rsidRPr="00A37919">
        <w:rPr>
          <w:rFonts w:ascii="標楷體" w:hAnsi="標楷體" w:hint="eastAsia"/>
          <w:color w:val="000000" w:themeColor="text1"/>
          <w:sz w:val="28"/>
          <w:szCs w:val="28"/>
        </w:rPr>
        <w:t>較低，</w:t>
      </w:r>
      <w:r w:rsidR="00C25123">
        <w:rPr>
          <w:rFonts w:ascii="標楷體" w:hAnsi="標楷體" w:hint="eastAsia"/>
          <w:color w:val="000000" w:themeColor="text1"/>
          <w:sz w:val="28"/>
          <w:szCs w:val="28"/>
        </w:rPr>
        <w:t>建議家屬</w:t>
      </w:r>
      <w:proofErr w:type="gramStart"/>
      <w:r w:rsidR="00C25123">
        <w:rPr>
          <w:rFonts w:ascii="標楷體" w:hAnsi="標楷體" w:hint="eastAsia"/>
          <w:color w:val="000000" w:themeColor="text1"/>
          <w:sz w:val="28"/>
          <w:szCs w:val="28"/>
        </w:rPr>
        <w:t>儘量勿</w:t>
      </w:r>
      <w:r w:rsidR="0038204E" w:rsidRPr="00A37919">
        <w:rPr>
          <w:rFonts w:ascii="標楷體" w:hAnsi="標楷體" w:hint="eastAsia"/>
          <w:color w:val="000000" w:themeColor="text1"/>
          <w:sz w:val="28"/>
          <w:szCs w:val="28"/>
        </w:rPr>
        <w:t>帶</w:t>
      </w:r>
      <w:r w:rsidR="00C25123">
        <w:rPr>
          <w:rFonts w:ascii="標楷體" w:hAnsi="標楷體" w:hint="eastAsia"/>
          <w:color w:val="000000" w:themeColor="text1"/>
          <w:sz w:val="28"/>
          <w:szCs w:val="28"/>
        </w:rPr>
        <w:t>幼兒</w:t>
      </w:r>
      <w:proofErr w:type="gramEnd"/>
      <w:r w:rsidR="0038204E" w:rsidRPr="00A37919">
        <w:rPr>
          <w:rFonts w:ascii="標楷體" w:hAnsi="標楷體" w:hint="eastAsia"/>
          <w:color w:val="000000" w:themeColor="text1"/>
          <w:sz w:val="28"/>
          <w:szCs w:val="28"/>
        </w:rPr>
        <w:t>入所。</w:t>
      </w:r>
    </w:p>
    <w:p w:rsidR="00311A0A" w:rsidRPr="00594A17" w:rsidRDefault="00311A0A" w:rsidP="0038204E">
      <w:pPr>
        <w:spacing w:line="440" w:lineRule="exact"/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肆、報名方式及日期：</w:t>
      </w:r>
      <w:proofErr w:type="gramStart"/>
      <w:r w:rsidRPr="00594A17">
        <w:rPr>
          <w:rFonts w:ascii="標楷體" w:hAnsi="標楷體" w:hint="eastAsia"/>
          <w:b/>
          <w:sz w:val="28"/>
          <w:szCs w:val="28"/>
        </w:rPr>
        <w:t>採</w:t>
      </w:r>
      <w:proofErr w:type="gramEnd"/>
      <w:r w:rsidRPr="00594A17">
        <w:rPr>
          <w:rFonts w:ascii="標楷體" w:hAnsi="標楷體" w:hint="eastAsia"/>
          <w:b/>
          <w:sz w:val="28"/>
          <w:szCs w:val="28"/>
        </w:rPr>
        <w:t>通信報名</w:t>
      </w:r>
      <w:r>
        <w:rPr>
          <w:rFonts w:ascii="標楷體" w:hAnsi="標楷體" w:hint="eastAsia"/>
          <w:sz w:val="28"/>
          <w:szCs w:val="28"/>
        </w:rPr>
        <w:t>。請填妥『母親節</w:t>
      </w:r>
      <w:proofErr w:type="gramStart"/>
      <w:r>
        <w:rPr>
          <w:rFonts w:ascii="標楷體" w:hAnsi="標楷體" w:hint="eastAsia"/>
          <w:sz w:val="28"/>
          <w:szCs w:val="28"/>
        </w:rPr>
        <w:t>懇</w:t>
      </w:r>
      <w:proofErr w:type="gramEnd"/>
      <w:r>
        <w:rPr>
          <w:rFonts w:ascii="標楷體" w:hAnsi="標楷體" w:hint="eastAsia"/>
          <w:sz w:val="28"/>
          <w:szCs w:val="28"/>
        </w:rPr>
        <w:t>親會家屬報名表』於</w:t>
      </w:r>
      <w:r w:rsidR="00025C06">
        <w:rPr>
          <w:rFonts w:ascii="標楷體" w:hAnsi="標楷體" w:hint="eastAsia"/>
          <w:b/>
          <w:sz w:val="28"/>
          <w:szCs w:val="28"/>
        </w:rPr>
        <w:t>106</w:t>
      </w:r>
    </w:p>
    <w:p w:rsidR="00594A17" w:rsidRDefault="00311A0A" w:rsidP="0038204E">
      <w:pPr>
        <w:spacing w:line="440" w:lineRule="exact"/>
        <w:jc w:val="both"/>
        <w:rPr>
          <w:rFonts w:ascii="標楷體" w:hAnsi="標楷體"/>
          <w:color w:val="000000"/>
          <w:sz w:val="28"/>
          <w:szCs w:val="28"/>
        </w:rPr>
      </w:pPr>
      <w:r w:rsidRPr="00594A17">
        <w:rPr>
          <w:rFonts w:ascii="標楷體" w:hAnsi="標楷體" w:hint="eastAsia"/>
          <w:b/>
          <w:sz w:val="28"/>
          <w:szCs w:val="28"/>
        </w:rPr>
        <w:t xml:space="preserve">    年4月</w:t>
      </w:r>
      <w:r w:rsidR="00025C06">
        <w:rPr>
          <w:rFonts w:ascii="標楷體" w:hAnsi="標楷體" w:hint="eastAsia"/>
          <w:b/>
          <w:sz w:val="28"/>
          <w:szCs w:val="28"/>
        </w:rPr>
        <w:t>26</w:t>
      </w:r>
      <w:r w:rsidRPr="00594A17">
        <w:rPr>
          <w:rFonts w:ascii="標楷體" w:hAnsi="標楷體" w:hint="eastAsia"/>
          <w:b/>
          <w:sz w:val="28"/>
          <w:szCs w:val="28"/>
        </w:rPr>
        <w:t>日前</w:t>
      </w:r>
      <w:r w:rsidR="00594A17" w:rsidRPr="00B11C69">
        <w:rPr>
          <w:rFonts w:ascii="標楷體" w:hAnsi="標楷體" w:hint="eastAsia"/>
          <w:sz w:val="28"/>
          <w:szCs w:val="28"/>
        </w:rPr>
        <w:t>（以郵戳為憑）</w:t>
      </w:r>
      <w:r>
        <w:rPr>
          <w:rFonts w:ascii="標楷體" w:hAnsi="標楷體" w:hint="eastAsia"/>
          <w:sz w:val="28"/>
          <w:szCs w:val="28"/>
        </w:rPr>
        <w:t>郵寄</w:t>
      </w:r>
      <w:proofErr w:type="gramStart"/>
      <w:r w:rsidRPr="00B11C69">
        <w:rPr>
          <w:rFonts w:ascii="標楷體" w:hAnsi="標楷體" w:hint="eastAsia"/>
          <w:color w:val="000000"/>
          <w:sz w:val="28"/>
          <w:szCs w:val="28"/>
        </w:rPr>
        <w:t>臺</w:t>
      </w:r>
      <w:proofErr w:type="gramEnd"/>
      <w:r w:rsidRPr="00B11C69">
        <w:rPr>
          <w:rFonts w:ascii="標楷體" w:hAnsi="標楷體" w:hint="eastAsia"/>
          <w:color w:val="000000"/>
          <w:sz w:val="28"/>
          <w:szCs w:val="28"/>
        </w:rPr>
        <w:t>北看守所</w:t>
      </w:r>
      <w:proofErr w:type="gramStart"/>
      <w:r w:rsidRPr="00B11C69">
        <w:rPr>
          <w:rFonts w:ascii="標楷體" w:hAnsi="標楷體" w:hint="eastAsia"/>
          <w:color w:val="000000"/>
          <w:sz w:val="28"/>
          <w:szCs w:val="28"/>
        </w:rPr>
        <w:t>輔導科收</w:t>
      </w:r>
      <w:proofErr w:type="gramEnd"/>
      <w:r w:rsidR="00594A17">
        <w:rPr>
          <w:rFonts w:ascii="標楷體" w:hAnsi="標楷體" w:hint="eastAsia"/>
          <w:color w:val="000000"/>
          <w:sz w:val="28"/>
          <w:szCs w:val="28"/>
        </w:rPr>
        <w:t xml:space="preserve">，始完成報名程序，  </w:t>
      </w:r>
    </w:p>
    <w:p w:rsidR="00B42CC6" w:rsidRDefault="00594A17" w:rsidP="0038204E">
      <w:pPr>
        <w:spacing w:line="44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逾期恕不受理</w:t>
      </w:r>
      <w:r w:rsidR="00311A0A">
        <w:rPr>
          <w:rFonts w:ascii="標楷體" w:hAnsi="標楷體" w:hint="eastAsia"/>
          <w:color w:val="000000"/>
          <w:sz w:val="28"/>
          <w:szCs w:val="28"/>
        </w:rPr>
        <w:t>。</w:t>
      </w:r>
      <w:proofErr w:type="gramStart"/>
      <w:r w:rsidRPr="00B11C69">
        <w:rPr>
          <w:rFonts w:ascii="標楷體" w:hAnsi="標楷體" w:hint="eastAsia"/>
          <w:sz w:val="28"/>
          <w:szCs w:val="28"/>
        </w:rPr>
        <w:t>（</w:t>
      </w:r>
      <w:proofErr w:type="gramEnd"/>
      <w:r w:rsidRPr="00B11C69">
        <w:rPr>
          <w:rFonts w:ascii="標楷體" w:hAnsi="標楷體" w:hint="eastAsia"/>
          <w:sz w:val="28"/>
          <w:szCs w:val="28"/>
        </w:rPr>
        <w:t>郵遞區號：23648、地址：新北市土城區立德路2號</w:t>
      </w:r>
      <w:proofErr w:type="gramStart"/>
      <w:r w:rsidRPr="00B11C69">
        <w:rPr>
          <w:rFonts w:ascii="標楷體" w:hAnsi="標楷體" w:hint="eastAsia"/>
          <w:sz w:val="28"/>
          <w:szCs w:val="28"/>
        </w:rPr>
        <w:t>）</w:t>
      </w:r>
      <w:proofErr w:type="gramEnd"/>
    </w:p>
    <w:p w:rsidR="006A6DA1" w:rsidRDefault="006A6DA1" w:rsidP="0038204E">
      <w:pPr>
        <w:spacing w:line="44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伍、活動流程：</w:t>
      </w:r>
    </w:p>
    <w:tbl>
      <w:tblPr>
        <w:tblpPr w:leftFromText="180" w:rightFromText="180" w:vertAnchor="text" w:horzAnchor="margin" w:tblpX="74" w:tblpY="2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47"/>
        <w:gridCol w:w="3820"/>
        <w:gridCol w:w="2272"/>
      </w:tblGrid>
      <w:tr w:rsidR="006A6DA1" w:rsidRPr="0074579B" w:rsidTr="006A6DA1">
        <w:trPr>
          <w:trHeight w:val="669"/>
        </w:trPr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DA1" w:rsidRPr="0074579B" w:rsidRDefault="006A6DA1" w:rsidP="006A6DA1">
            <w:pPr>
              <w:spacing w:line="42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上午場次時間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6DA1" w:rsidRPr="0074579B" w:rsidRDefault="006A6DA1" w:rsidP="006A6DA1">
            <w:pPr>
              <w:spacing w:line="42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74579B">
              <w:rPr>
                <w:rFonts w:ascii="標楷體" w:hAnsi="標楷體" w:hint="eastAsia"/>
                <w:b/>
                <w:sz w:val="24"/>
                <w:szCs w:val="24"/>
              </w:rPr>
              <w:t>下午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>場次</w:t>
            </w:r>
            <w:r w:rsidRPr="0074579B">
              <w:rPr>
                <w:rFonts w:ascii="標楷體" w:hAnsi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DA1" w:rsidRPr="0074579B" w:rsidRDefault="006A6DA1" w:rsidP="006A6DA1">
            <w:pPr>
              <w:spacing w:line="42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內容</w:t>
            </w:r>
          </w:p>
        </w:tc>
        <w:tc>
          <w:tcPr>
            <w:tcW w:w="22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DA1" w:rsidRPr="0074579B" w:rsidRDefault="006A6DA1" w:rsidP="006A6DA1">
            <w:pPr>
              <w:spacing w:line="42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地點</w:t>
            </w:r>
          </w:p>
        </w:tc>
      </w:tr>
      <w:tr w:rsidR="006A6DA1" w:rsidRPr="0074579B" w:rsidTr="008579C0">
        <w:trPr>
          <w:trHeight w:val="931"/>
        </w:trPr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DA1" w:rsidRPr="006A6DA1" w:rsidRDefault="006A6DA1" w:rsidP="006A6DA1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0900~09</w:t>
            </w:r>
            <w:r w:rsidRPr="006A6DA1">
              <w:rPr>
                <w:rFonts w:ascii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6DA1" w:rsidRPr="006A6DA1" w:rsidRDefault="006A6DA1" w:rsidP="006A6DA1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A6DA1">
              <w:rPr>
                <w:rFonts w:ascii="標楷體" w:hAnsi="標楷體" w:hint="eastAsia"/>
                <w:sz w:val="24"/>
                <w:szCs w:val="24"/>
              </w:rPr>
              <w:t>1400~1430</w:t>
            </w:r>
          </w:p>
        </w:tc>
        <w:tc>
          <w:tcPr>
            <w:tcW w:w="3820" w:type="dxa"/>
            <w:tcBorders>
              <w:top w:val="single" w:sz="18" w:space="0" w:color="auto"/>
            </w:tcBorders>
            <w:vAlign w:val="center"/>
          </w:tcPr>
          <w:p w:rsidR="006A6DA1" w:rsidRPr="0074579B" w:rsidRDefault="006A6DA1" w:rsidP="006A6DA1">
            <w:pPr>
              <w:spacing w:line="42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辦理</w:t>
            </w:r>
            <w:r w:rsidRPr="0074579B">
              <w:rPr>
                <w:rFonts w:ascii="標楷體" w:hAnsi="標楷體" w:hint="eastAsia"/>
                <w:sz w:val="24"/>
                <w:szCs w:val="24"/>
              </w:rPr>
              <w:t>報到、核對身分、寄放物品</w:t>
            </w:r>
            <w:r>
              <w:rPr>
                <w:rFonts w:ascii="標楷體" w:hAnsi="標楷體" w:hint="eastAsia"/>
                <w:sz w:val="24"/>
                <w:szCs w:val="24"/>
              </w:rPr>
              <w:t>、活動注意事項說明及廉政宣導。</w:t>
            </w:r>
          </w:p>
        </w:tc>
        <w:tc>
          <w:tcPr>
            <w:tcW w:w="22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6DA1" w:rsidRPr="0074579B" w:rsidRDefault="006A6DA1" w:rsidP="006A6DA1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74579B">
              <w:rPr>
                <w:rFonts w:ascii="標楷體" w:hAnsi="標楷體" w:hint="eastAsia"/>
                <w:sz w:val="24"/>
                <w:szCs w:val="24"/>
              </w:rPr>
              <w:t>行政大樓二樓禮堂</w:t>
            </w:r>
          </w:p>
        </w:tc>
      </w:tr>
      <w:tr w:rsidR="006A6DA1" w:rsidRPr="0074579B" w:rsidTr="00D46A5D">
        <w:trPr>
          <w:trHeight w:val="838"/>
        </w:trPr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DA1" w:rsidRPr="006A6DA1" w:rsidRDefault="006A6DA1" w:rsidP="00025C06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A6DA1">
              <w:rPr>
                <w:rFonts w:ascii="標楷體" w:hAnsi="標楷體" w:hint="eastAsia"/>
                <w:sz w:val="24"/>
                <w:szCs w:val="24"/>
              </w:rPr>
              <w:t>0930~09</w:t>
            </w:r>
            <w:r w:rsidR="00025C06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6A6D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left w:val="single" w:sz="18" w:space="0" w:color="auto"/>
            </w:tcBorders>
            <w:vAlign w:val="center"/>
          </w:tcPr>
          <w:p w:rsidR="006A6DA1" w:rsidRPr="006A6DA1" w:rsidRDefault="006A6DA1" w:rsidP="006A6DA1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A6DA1">
              <w:rPr>
                <w:rFonts w:ascii="標楷體" w:hAnsi="標楷體" w:hint="eastAsia"/>
                <w:sz w:val="24"/>
                <w:szCs w:val="24"/>
              </w:rPr>
              <w:t>1430~14</w:t>
            </w:r>
            <w:r w:rsidR="00025C06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6A6D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820" w:type="dxa"/>
            <w:vAlign w:val="center"/>
          </w:tcPr>
          <w:p w:rsidR="006A6DA1" w:rsidRPr="0074579B" w:rsidRDefault="006A6DA1" w:rsidP="00E75D4E">
            <w:pPr>
              <w:spacing w:line="42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烏克麗麗</w:t>
            </w:r>
            <w:r w:rsidR="00025C0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表演</w:t>
            </w:r>
          </w:p>
        </w:tc>
        <w:tc>
          <w:tcPr>
            <w:tcW w:w="2272" w:type="dxa"/>
            <w:tcBorders>
              <w:right w:val="single" w:sz="18" w:space="0" w:color="auto"/>
            </w:tcBorders>
            <w:vAlign w:val="center"/>
          </w:tcPr>
          <w:p w:rsidR="006A6DA1" w:rsidRDefault="006A6DA1" w:rsidP="006A6DA1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崇善堂</w:t>
            </w:r>
          </w:p>
        </w:tc>
      </w:tr>
      <w:tr w:rsidR="006A6DA1" w:rsidRPr="0074579B" w:rsidTr="00D46A5D">
        <w:trPr>
          <w:trHeight w:val="868"/>
        </w:trPr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DA1" w:rsidRPr="006A6DA1" w:rsidRDefault="006A6DA1" w:rsidP="006A6DA1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09</w:t>
            </w:r>
            <w:r w:rsidR="00025C06">
              <w:rPr>
                <w:rFonts w:ascii="標楷體" w:hAnsi="標楷體" w:hint="eastAsia"/>
                <w:sz w:val="24"/>
                <w:szCs w:val="24"/>
              </w:rPr>
              <w:t>4</w:t>
            </w:r>
            <w:r>
              <w:rPr>
                <w:rFonts w:ascii="標楷體" w:hAnsi="標楷體" w:hint="eastAsia"/>
                <w:sz w:val="24"/>
                <w:szCs w:val="24"/>
              </w:rPr>
              <w:t>0~11</w:t>
            </w:r>
            <w:r w:rsidR="00025C06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6A6D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left w:val="single" w:sz="18" w:space="0" w:color="auto"/>
            </w:tcBorders>
            <w:vAlign w:val="center"/>
          </w:tcPr>
          <w:p w:rsidR="006A6DA1" w:rsidRPr="006A6DA1" w:rsidRDefault="006A6DA1" w:rsidP="006A6DA1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A6DA1">
              <w:rPr>
                <w:rFonts w:ascii="標楷體" w:hAnsi="標楷體" w:hint="eastAsia"/>
                <w:sz w:val="24"/>
                <w:szCs w:val="24"/>
              </w:rPr>
              <w:t>14</w:t>
            </w:r>
            <w:r w:rsidR="00025C06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6A6DA1">
              <w:rPr>
                <w:rFonts w:ascii="標楷體" w:hAnsi="標楷體" w:hint="eastAsia"/>
                <w:sz w:val="24"/>
                <w:szCs w:val="24"/>
              </w:rPr>
              <w:t>0~16</w:t>
            </w:r>
            <w:r w:rsidR="00025C06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6A6D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820" w:type="dxa"/>
            <w:vAlign w:val="center"/>
          </w:tcPr>
          <w:p w:rsidR="006A6DA1" w:rsidRPr="0074579B" w:rsidRDefault="006A6DA1" w:rsidP="006A6DA1">
            <w:pPr>
              <w:spacing w:line="42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74579B">
              <w:rPr>
                <w:rFonts w:ascii="標楷體" w:hAnsi="標楷體" w:hint="eastAsia"/>
                <w:sz w:val="24"/>
                <w:szCs w:val="24"/>
              </w:rPr>
              <w:t>懇</w:t>
            </w:r>
            <w:proofErr w:type="gramEnd"/>
            <w:r w:rsidRPr="0074579B">
              <w:rPr>
                <w:rFonts w:ascii="標楷體" w:hAnsi="標楷體" w:hint="eastAsia"/>
                <w:sz w:val="24"/>
                <w:szCs w:val="24"/>
              </w:rPr>
              <w:t>親活動</w:t>
            </w:r>
          </w:p>
        </w:tc>
        <w:tc>
          <w:tcPr>
            <w:tcW w:w="2272" w:type="dxa"/>
            <w:tcBorders>
              <w:right w:val="single" w:sz="18" w:space="0" w:color="auto"/>
            </w:tcBorders>
            <w:vAlign w:val="center"/>
          </w:tcPr>
          <w:p w:rsidR="006A6DA1" w:rsidRPr="0074579B" w:rsidRDefault="006A6DA1" w:rsidP="006A6DA1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4579B">
              <w:rPr>
                <w:rFonts w:ascii="標楷體" w:hAnsi="標楷體" w:hint="eastAsia"/>
                <w:sz w:val="24"/>
                <w:szCs w:val="24"/>
              </w:rPr>
              <w:t>崇善堂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</w:p>
        </w:tc>
      </w:tr>
      <w:tr w:rsidR="006A6DA1" w:rsidRPr="0074579B" w:rsidTr="00D46A5D">
        <w:trPr>
          <w:trHeight w:val="839"/>
        </w:trPr>
        <w:tc>
          <w:tcPr>
            <w:tcW w:w="18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DA1" w:rsidRPr="006A6DA1" w:rsidRDefault="006A6DA1" w:rsidP="006A6DA1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  <w:r w:rsidR="00025C06">
              <w:rPr>
                <w:rFonts w:ascii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hAnsi="標楷體" w:hint="eastAsia"/>
                <w:sz w:val="24"/>
                <w:szCs w:val="24"/>
              </w:rPr>
              <w:t>0~11</w:t>
            </w:r>
            <w:r w:rsidR="00025C06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6A6D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DA1" w:rsidRPr="006A6DA1" w:rsidRDefault="006A6DA1" w:rsidP="006A6DA1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16</w:t>
            </w:r>
            <w:r w:rsidR="00025C06">
              <w:rPr>
                <w:rFonts w:ascii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hAnsi="標楷體" w:hint="eastAsia"/>
                <w:sz w:val="24"/>
                <w:szCs w:val="24"/>
              </w:rPr>
              <w:t>0~16</w:t>
            </w:r>
            <w:r w:rsidR="00025C06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6A6D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8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6DA1" w:rsidRPr="0074579B" w:rsidRDefault="006A6DA1" w:rsidP="006A6DA1">
            <w:pPr>
              <w:spacing w:line="42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74579B">
              <w:rPr>
                <w:rFonts w:ascii="標楷體" w:hAnsi="標楷體" w:hint="eastAsia"/>
                <w:sz w:val="24"/>
                <w:szCs w:val="24"/>
              </w:rPr>
              <w:t>引導家屬離場，</w:t>
            </w:r>
            <w:r>
              <w:rPr>
                <w:rFonts w:ascii="標楷體" w:hAnsi="標楷體" w:hint="eastAsia"/>
                <w:sz w:val="24"/>
                <w:szCs w:val="24"/>
              </w:rPr>
              <w:t>領取</w:t>
            </w:r>
            <w:r w:rsidRPr="0074579B">
              <w:rPr>
                <w:rFonts w:ascii="標楷體" w:hAnsi="標楷體" w:hint="eastAsia"/>
                <w:sz w:val="24"/>
                <w:szCs w:val="24"/>
              </w:rPr>
              <w:t>寄放物品</w:t>
            </w:r>
          </w:p>
        </w:tc>
        <w:tc>
          <w:tcPr>
            <w:tcW w:w="22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6DA1" w:rsidRPr="0074579B" w:rsidRDefault="006A6DA1" w:rsidP="006A6DA1">
            <w:pPr>
              <w:spacing w:line="4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74579B">
              <w:rPr>
                <w:rFonts w:ascii="標楷體" w:hAnsi="標楷體" w:hint="eastAsia"/>
                <w:sz w:val="24"/>
                <w:szCs w:val="24"/>
              </w:rPr>
              <w:t>行政大樓二樓禮堂</w:t>
            </w:r>
          </w:p>
        </w:tc>
      </w:tr>
    </w:tbl>
    <w:p w:rsidR="006A6DA1" w:rsidRDefault="006A6DA1" w:rsidP="0038204E">
      <w:pPr>
        <w:spacing w:line="440" w:lineRule="exact"/>
        <w:jc w:val="both"/>
        <w:rPr>
          <w:rFonts w:ascii="標楷體" w:hAnsi="標楷體"/>
          <w:sz w:val="28"/>
          <w:szCs w:val="28"/>
        </w:rPr>
      </w:pPr>
    </w:p>
    <w:p w:rsidR="00594A17" w:rsidRDefault="006A6DA1" w:rsidP="0038204E">
      <w:pPr>
        <w:spacing w:line="44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陸</w:t>
      </w:r>
      <w:r w:rsidR="00594A17">
        <w:rPr>
          <w:rFonts w:ascii="標楷體" w:hAnsi="標楷體" w:hint="eastAsia"/>
          <w:sz w:val="28"/>
          <w:szCs w:val="28"/>
        </w:rPr>
        <w:t>、注意事項：</w:t>
      </w:r>
    </w:p>
    <w:p w:rsidR="003F156D" w:rsidRDefault="00594A17" w:rsidP="003F156D">
      <w:pPr>
        <w:spacing w:line="440" w:lineRule="exact"/>
        <w:ind w:firstLineChars="100" w:firstLine="280"/>
        <w:rPr>
          <w:rFonts w:ascii="標楷體" w:hAnsi="標楷體"/>
          <w:sz w:val="28"/>
          <w:szCs w:val="28"/>
        </w:rPr>
      </w:pPr>
      <w:r w:rsidRPr="00594A17">
        <w:rPr>
          <w:rFonts w:ascii="標楷體" w:hAnsi="標楷體" w:hint="eastAsia"/>
          <w:sz w:val="28"/>
          <w:szCs w:val="28"/>
        </w:rPr>
        <w:t>一、</w:t>
      </w:r>
      <w:proofErr w:type="gramStart"/>
      <w:r w:rsidR="003F156D" w:rsidRPr="00FB15AA">
        <w:rPr>
          <w:rFonts w:ascii="標楷體" w:hAnsi="標楷體" w:hint="eastAsia"/>
          <w:sz w:val="28"/>
          <w:szCs w:val="28"/>
        </w:rPr>
        <w:t>懇親家屬請務必</w:t>
      </w:r>
      <w:proofErr w:type="gramEnd"/>
      <w:r w:rsidR="003F156D" w:rsidRPr="00FB15AA">
        <w:rPr>
          <w:rFonts w:ascii="標楷體" w:hAnsi="標楷體" w:hint="eastAsia"/>
          <w:sz w:val="28"/>
          <w:szCs w:val="28"/>
        </w:rPr>
        <w:t>攜帶</w:t>
      </w:r>
      <w:r w:rsidR="003F156D" w:rsidRPr="00FB15AA">
        <w:rPr>
          <w:rFonts w:ascii="標楷體" w:hAnsi="標楷體" w:hint="eastAsia"/>
          <w:b/>
          <w:sz w:val="28"/>
          <w:szCs w:val="28"/>
        </w:rPr>
        <w:t>國民身分證、戶口名簿</w:t>
      </w:r>
      <w:r w:rsidR="003F156D" w:rsidRPr="00FB15AA">
        <w:rPr>
          <w:rFonts w:ascii="標楷體" w:hAnsi="標楷體" w:hint="eastAsia"/>
          <w:sz w:val="28"/>
          <w:szCs w:val="28"/>
        </w:rPr>
        <w:t>等家屬或親屬之證明文件</w:t>
      </w:r>
      <w:r w:rsidR="003F156D">
        <w:rPr>
          <w:rFonts w:ascii="標楷體" w:hAnsi="標楷體" w:hint="eastAsia"/>
          <w:sz w:val="28"/>
          <w:szCs w:val="28"/>
        </w:rPr>
        <w:t>，以</w:t>
      </w:r>
    </w:p>
    <w:p w:rsidR="00594A17" w:rsidRPr="00594A17" w:rsidRDefault="003F156D" w:rsidP="003F156D">
      <w:pPr>
        <w:spacing w:line="44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利提供核對，如未攜帶致無法辨識家屬或親屬關係</w:t>
      </w:r>
      <w:r w:rsidR="006A6DA1">
        <w:rPr>
          <w:rFonts w:ascii="標楷體" w:hAnsi="標楷體" w:hint="eastAsia"/>
          <w:sz w:val="28"/>
          <w:szCs w:val="28"/>
        </w:rPr>
        <w:t>者</w:t>
      </w:r>
      <w:r>
        <w:rPr>
          <w:rFonts w:ascii="標楷體" w:hAnsi="標楷體" w:hint="eastAsia"/>
          <w:sz w:val="28"/>
          <w:szCs w:val="28"/>
        </w:rPr>
        <w:t>，不予受理報到</w:t>
      </w:r>
      <w:r w:rsidRPr="005012FB">
        <w:rPr>
          <w:rFonts w:ascii="標楷體" w:hAnsi="標楷體" w:hint="eastAsia"/>
          <w:sz w:val="28"/>
          <w:szCs w:val="28"/>
        </w:rPr>
        <w:t>。</w:t>
      </w:r>
    </w:p>
    <w:p w:rsidR="00594A17" w:rsidRDefault="00594A17" w:rsidP="00594A17">
      <w:pPr>
        <w:spacing w:line="440" w:lineRule="exact"/>
        <w:ind w:firstLineChars="100" w:firstLine="280"/>
        <w:rPr>
          <w:sz w:val="28"/>
          <w:szCs w:val="28"/>
        </w:rPr>
      </w:pPr>
      <w:r w:rsidRPr="00594A17">
        <w:rPr>
          <w:rFonts w:ascii="標楷體" w:hAnsi="標楷體" w:hint="eastAsia"/>
          <w:sz w:val="28"/>
          <w:szCs w:val="28"/>
        </w:rPr>
        <w:t>二、</w:t>
      </w:r>
      <w:r w:rsidRPr="00594A17">
        <w:rPr>
          <w:rFonts w:hint="eastAsia"/>
          <w:sz w:val="28"/>
          <w:szCs w:val="28"/>
        </w:rPr>
        <w:t>請家屬務必於指定時間前抵達本所，辦理報到相關</w:t>
      </w:r>
      <w:r>
        <w:rPr>
          <w:rFonts w:hint="eastAsia"/>
          <w:sz w:val="28"/>
          <w:szCs w:val="28"/>
        </w:rPr>
        <w:t>手續</w:t>
      </w:r>
      <w:r w:rsidRPr="00594A17">
        <w:rPr>
          <w:rFonts w:hint="eastAsia"/>
          <w:sz w:val="28"/>
          <w:szCs w:val="28"/>
        </w:rPr>
        <w:t>，</w:t>
      </w:r>
      <w:proofErr w:type="gramStart"/>
      <w:r w:rsidRPr="00594A17">
        <w:rPr>
          <w:rFonts w:hint="eastAsia"/>
          <w:sz w:val="28"/>
          <w:szCs w:val="28"/>
        </w:rPr>
        <w:t>逾時</w:t>
      </w:r>
      <w:r>
        <w:rPr>
          <w:rFonts w:hint="eastAsia"/>
          <w:sz w:val="28"/>
          <w:szCs w:val="28"/>
        </w:rPr>
        <w:t>恕不受理</w:t>
      </w:r>
      <w:proofErr w:type="gramEnd"/>
      <w:r w:rsidRPr="00594A17">
        <w:rPr>
          <w:rFonts w:hint="eastAsia"/>
          <w:sz w:val="28"/>
          <w:szCs w:val="28"/>
        </w:rPr>
        <w:t>。</w:t>
      </w:r>
    </w:p>
    <w:p w:rsidR="00594A17" w:rsidRDefault="00594A17" w:rsidP="003F156D">
      <w:pPr>
        <w:spacing w:line="440" w:lineRule="exact"/>
        <w:ind w:firstLineChars="100" w:firstLine="280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proofErr w:type="gramStart"/>
      <w:r w:rsidR="003F156D">
        <w:rPr>
          <w:rFonts w:ascii="標楷體" w:hAnsi="標楷體" w:hint="eastAsia"/>
          <w:color w:val="000000" w:themeColor="text1"/>
          <w:sz w:val="28"/>
          <w:szCs w:val="28"/>
        </w:rPr>
        <w:t>懇</w:t>
      </w:r>
      <w:proofErr w:type="gramEnd"/>
      <w:r w:rsidR="003F156D">
        <w:rPr>
          <w:rFonts w:ascii="標楷體" w:hAnsi="標楷體" w:hint="eastAsia"/>
          <w:color w:val="000000" w:themeColor="text1"/>
          <w:sz w:val="28"/>
          <w:szCs w:val="28"/>
        </w:rPr>
        <w:t>親</w:t>
      </w:r>
      <w:r w:rsidR="003F156D" w:rsidRPr="00594A17">
        <w:rPr>
          <w:rFonts w:ascii="標楷體" w:hAnsi="標楷體" w:hint="eastAsia"/>
          <w:color w:val="000000" w:themeColor="text1"/>
          <w:sz w:val="28"/>
          <w:szCs w:val="28"/>
        </w:rPr>
        <w:t>報到處原則上不受理家屬寄送物品、金錢及購物等申請。</w:t>
      </w:r>
    </w:p>
    <w:p w:rsidR="00976296" w:rsidRDefault="00976296" w:rsidP="00976296">
      <w:pPr>
        <w:spacing w:line="440" w:lineRule="exact"/>
        <w:ind w:firstLineChars="100" w:firstLine="2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四、</w:t>
      </w:r>
      <w:r w:rsidRPr="003F156D">
        <w:rPr>
          <w:rFonts w:ascii="標楷體" w:hAnsi="標楷體" w:hint="eastAsia"/>
          <w:sz w:val="28"/>
          <w:szCs w:val="28"/>
        </w:rPr>
        <w:t>基於</w:t>
      </w:r>
      <w:r>
        <w:rPr>
          <w:rFonts w:ascii="標楷體" w:hAnsi="標楷體" w:hint="eastAsia"/>
          <w:sz w:val="28"/>
          <w:szCs w:val="28"/>
        </w:rPr>
        <w:t>安全之維護</w:t>
      </w:r>
      <w:r w:rsidRPr="003F156D">
        <w:rPr>
          <w:rFonts w:ascii="標楷體" w:hAnsi="標楷體" w:hint="eastAsia"/>
          <w:sz w:val="28"/>
          <w:szCs w:val="28"/>
        </w:rPr>
        <w:t>，</w:t>
      </w:r>
      <w:r>
        <w:rPr>
          <w:rFonts w:ascii="標楷體" w:hAnsi="標楷體" w:hint="eastAsia"/>
          <w:sz w:val="28"/>
          <w:szCs w:val="28"/>
        </w:rPr>
        <w:t>對於涉及妨礙秩序，且具危險疑慮之物品，一律禁止攜</w:t>
      </w:r>
    </w:p>
    <w:p w:rsidR="00976296" w:rsidRDefault="00976296" w:rsidP="00976296">
      <w:pPr>
        <w:spacing w:line="440" w:lineRule="exact"/>
        <w:ind w:firstLineChars="100" w:firstLine="2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hAnsi="標楷體" w:hint="eastAsia"/>
          <w:sz w:val="28"/>
          <w:szCs w:val="28"/>
        </w:rPr>
        <w:t>入戒護</w:t>
      </w:r>
      <w:proofErr w:type="gramEnd"/>
      <w:r>
        <w:rPr>
          <w:rFonts w:ascii="標楷體" w:hAnsi="標楷體" w:hint="eastAsia"/>
          <w:sz w:val="28"/>
          <w:szCs w:val="28"/>
        </w:rPr>
        <w:t>區，例如</w:t>
      </w:r>
      <w:r w:rsidRPr="003F156D">
        <w:rPr>
          <w:rFonts w:ascii="標楷體" w:hAnsi="標楷體" w:hint="eastAsia"/>
          <w:sz w:val="28"/>
          <w:szCs w:val="28"/>
        </w:rPr>
        <w:t>手機、相機、打火機、菸酒、檳榔、</w:t>
      </w:r>
      <w:r>
        <w:rPr>
          <w:rFonts w:ascii="標楷體" w:hAnsi="標楷體" w:hint="eastAsia"/>
          <w:sz w:val="28"/>
          <w:szCs w:val="28"/>
        </w:rPr>
        <w:t>金錢、水果刀具</w:t>
      </w:r>
      <w:r w:rsidRPr="003F156D">
        <w:rPr>
          <w:rFonts w:ascii="標楷體" w:hAnsi="標楷體" w:hint="eastAsia"/>
          <w:sz w:val="28"/>
          <w:szCs w:val="28"/>
        </w:rPr>
        <w:t>等物</w:t>
      </w:r>
    </w:p>
    <w:p w:rsidR="00976296" w:rsidRDefault="00976296" w:rsidP="00976296">
      <w:pPr>
        <w:spacing w:line="440" w:lineRule="exact"/>
        <w:ind w:firstLineChars="100" w:firstLine="2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Pr="003F156D">
        <w:rPr>
          <w:rFonts w:ascii="標楷體" w:hAnsi="標楷體" w:hint="eastAsia"/>
          <w:sz w:val="28"/>
          <w:szCs w:val="28"/>
        </w:rPr>
        <w:t>品。</w:t>
      </w:r>
      <w:r>
        <w:rPr>
          <w:rFonts w:ascii="標楷體" w:hAnsi="標楷體" w:hint="eastAsia"/>
          <w:sz w:val="28"/>
          <w:szCs w:val="28"/>
        </w:rPr>
        <w:t>至於其他未列舉之物品，本所有最後審核決定權。</w:t>
      </w:r>
    </w:p>
    <w:p w:rsidR="003F156D" w:rsidRPr="00976296" w:rsidRDefault="00976296" w:rsidP="00976296">
      <w:pPr>
        <w:spacing w:line="440" w:lineRule="exact"/>
        <w:ind w:firstLineChars="100" w:firstLine="280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3F156D">
        <w:rPr>
          <w:rFonts w:ascii="標楷體" w:hAnsi="標楷體" w:hint="eastAsia"/>
          <w:sz w:val="28"/>
          <w:szCs w:val="28"/>
        </w:rPr>
        <w:t>、</w:t>
      </w:r>
      <w:r>
        <w:rPr>
          <w:rFonts w:ascii="標楷體" w:hAnsi="標楷體" w:hint="eastAsia"/>
          <w:color w:val="000000" w:themeColor="text1"/>
          <w:sz w:val="28"/>
          <w:szCs w:val="28"/>
        </w:rPr>
        <w:t>報到完成經檢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身後，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始可進入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懇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親會場，並聽從本所同仁之引導。</w:t>
      </w:r>
    </w:p>
    <w:p w:rsidR="006A6DA1" w:rsidRDefault="006A6DA1" w:rsidP="006A6DA1">
      <w:pPr>
        <w:spacing w:line="440" w:lineRule="exact"/>
        <w:ind w:left="56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976296">
        <w:rPr>
          <w:rFonts w:ascii="標楷體" w:hAnsi="標楷體" w:hint="eastAsia"/>
          <w:sz w:val="28"/>
          <w:szCs w:val="28"/>
        </w:rPr>
        <w:t>六</w:t>
      </w:r>
      <w:r>
        <w:rPr>
          <w:rFonts w:ascii="標楷體" w:hAnsi="標楷體" w:hint="eastAsia"/>
          <w:sz w:val="28"/>
          <w:szCs w:val="28"/>
        </w:rPr>
        <w:t>、</w:t>
      </w:r>
      <w:r w:rsidRPr="005012FB">
        <w:rPr>
          <w:rFonts w:ascii="標楷體" w:hAnsi="標楷體" w:hint="eastAsia"/>
          <w:sz w:val="28"/>
          <w:szCs w:val="28"/>
        </w:rPr>
        <w:t>如有意見反映或相關問題，請於上班時間洽詢本所輔導科</w:t>
      </w:r>
      <w:r w:rsidR="00025C06">
        <w:rPr>
          <w:rFonts w:ascii="標楷體" w:hAnsi="標楷體" w:hint="eastAsia"/>
          <w:sz w:val="28"/>
          <w:szCs w:val="28"/>
        </w:rPr>
        <w:t>柯又嘉</w:t>
      </w:r>
      <w:r w:rsidRPr="005012FB">
        <w:rPr>
          <w:rFonts w:ascii="標楷體" w:hAnsi="標楷體" w:hint="eastAsia"/>
          <w:sz w:val="28"/>
          <w:szCs w:val="28"/>
        </w:rPr>
        <w:t>輔導員，</w:t>
      </w:r>
    </w:p>
    <w:p w:rsidR="006A6DA1" w:rsidRPr="005012FB" w:rsidRDefault="006A6DA1" w:rsidP="006A6DA1">
      <w:pPr>
        <w:spacing w:line="440" w:lineRule="exact"/>
        <w:ind w:left="56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5012FB">
        <w:rPr>
          <w:rFonts w:ascii="標楷體" w:hAnsi="標楷體" w:hint="eastAsia"/>
          <w:sz w:val="28"/>
          <w:szCs w:val="28"/>
        </w:rPr>
        <w:t>電話：</w:t>
      </w:r>
      <w:r w:rsidRPr="005012FB">
        <w:rPr>
          <w:rFonts w:ascii="標楷體" w:hAnsi="標楷體" w:hint="eastAsia"/>
          <w:b/>
          <w:sz w:val="28"/>
          <w:szCs w:val="28"/>
        </w:rPr>
        <w:t>02-2261-1711分機804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r w:rsidRPr="005012FB">
        <w:rPr>
          <w:rFonts w:ascii="標楷體" w:hAnsi="標楷體" w:hint="eastAsia"/>
          <w:sz w:val="28"/>
          <w:szCs w:val="28"/>
        </w:rPr>
        <w:t>。</w:t>
      </w:r>
    </w:p>
    <w:p w:rsidR="0061445F" w:rsidRPr="009841A3" w:rsidRDefault="00976296" w:rsidP="00BF47D3">
      <w:pPr>
        <w:spacing w:line="4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七</w:t>
      </w:r>
      <w:r w:rsidR="00ED09FD" w:rsidRPr="005012FB">
        <w:rPr>
          <w:rFonts w:ascii="標楷體" w:hAnsi="標楷體" w:hint="eastAsia"/>
          <w:sz w:val="28"/>
          <w:szCs w:val="28"/>
        </w:rPr>
        <w:t>、本所交通位置</w:t>
      </w:r>
      <w:r w:rsidR="009D0AA0" w:rsidRPr="005012FB">
        <w:rPr>
          <w:rFonts w:ascii="標楷體" w:hAnsi="標楷體" w:hint="eastAsia"/>
          <w:sz w:val="28"/>
          <w:szCs w:val="28"/>
        </w:rPr>
        <w:t>：</w:t>
      </w:r>
      <w:r w:rsidR="00473FAF" w:rsidRPr="009841A3">
        <w:rPr>
          <w:rFonts w:ascii="標楷體" w:hAnsi="標楷體" w:hint="eastAsia"/>
          <w:sz w:val="28"/>
          <w:szCs w:val="28"/>
        </w:rPr>
        <w:t>各項交通方式如下</w:t>
      </w:r>
      <w:r w:rsidR="00BF47D3">
        <w:rPr>
          <w:rFonts w:ascii="標楷體" w:hAnsi="標楷體" w:hint="eastAsia"/>
          <w:sz w:val="28"/>
          <w:szCs w:val="28"/>
        </w:rPr>
        <w:t>：</w:t>
      </w:r>
    </w:p>
    <w:p w:rsidR="00C44622" w:rsidRPr="00BF47D3" w:rsidRDefault="00976296" w:rsidP="00BF47D3">
      <w:pPr>
        <w:pStyle w:val="Web"/>
        <w:shd w:val="clear" w:color="auto" w:fill="DEF7F8"/>
        <w:spacing w:line="440" w:lineRule="exact"/>
        <w:ind w:left="720" w:hanging="240"/>
        <w:rPr>
          <w:rFonts w:ascii="標楷體" w:eastAsia="標楷體" w:hAnsi="標楷體"/>
          <w:spacing w:val="12"/>
          <w:sz w:val="26"/>
          <w:szCs w:val="26"/>
        </w:rPr>
      </w:pPr>
      <w:r>
        <w:rPr>
          <w:rFonts w:ascii="標楷體" w:eastAsia="標楷體" w:hAnsi="標楷體" w:hint="eastAsia"/>
          <w:spacing w:val="12"/>
          <w:sz w:val="26"/>
          <w:szCs w:val="26"/>
        </w:rPr>
        <w:t xml:space="preserve">  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松山機場：請搭公車262、275、275(副)</w:t>
      </w:r>
    </w:p>
    <w:p w:rsidR="00C44622" w:rsidRPr="00BF47D3" w:rsidRDefault="00976296" w:rsidP="00BF47D3">
      <w:pPr>
        <w:pStyle w:val="Web"/>
        <w:shd w:val="clear" w:color="auto" w:fill="DEF7F8"/>
        <w:spacing w:line="440" w:lineRule="exact"/>
        <w:rPr>
          <w:rFonts w:ascii="標楷體" w:eastAsia="標楷體" w:hAnsi="標楷體"/>
          <w:spacing w:val="12"/>
          <w:sz w:val="26"/>
          <w:szCs w:val="26"/>
        </w:rPr>
      </w:pPr>
      <w:r>
        <w:rPr>
          <w:rFonts w:ascii="標楷體" w:eastAsia="標楷體" w:hAnsi="標楷體" w:hint="eastAsia"/>
          <w:spacing w:val="12"/>
          <w:sz w:val="26"/>
          <w:szCs w:val="26"/>
        </w:rPr>
        <w:t xml:space="preserve">  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忠孝復興</w:t>
      </w:r>
      <w:r w:rsidR="006B62EB" w:rsidRPr="00BF47D3">
        <w:rPr>
          <w:rFonts w:ascii="標楷體" w:eastAsia="標楷體" w:hAnsi="標楷體" w:hint="eastAsia"/>
          <w:spacing w:val="12"/>
          <w:sz w:val="26"/>
          <w:szCs w:val="26"/>
        </w:rPr>
        <w:t>、</w:t>
      </w:r>
      <w:r w:rsidR="006B62EB" w:rsidRPr="00BF47D3">
        <w:rPr>
          <w:rFonts w:ascii="標楷體" w:eastAsia="標楷體" w:hAnsi="標楷體"/>
          <w:spacing w:val="12"/>
          <w:sz w:val="26"/>
          <w:szCs w:val="26"/>
        </w:rPr>
        <w:t>善導寺</w:t>
      </w:r>
      <w:r w:rsidR="006B62EB" w:rsidRPr="00BF47D3">
        <w:rPr>
          <w:rFonts w:ascii="標楷體" w:eastAsia="標楷體" w:hAnsi="標楷體" w:hint="eastAsia"/>
          <w:spacing w:val="12"/>
          <w:sz w:val="26"/>
          <w:szCs w:val="26"/>
        </w:rPr>
        <w:t>、</w:t>
      </w:r>
      <w:r w:rsidR="006B62EB" w:rsidRPr="00BF47D3">
        <w:rPr>
          <w:rFonts w:ascii="標楷體" w:eastAsia="標楷體" w:hAnsi="標楷體"/>
          <w:spacing w:val="12"/>
          <w:sz w:val="26"/>
          <w:szCs w:val="26"/>
        </w:rPr>
        <w:t>台北車站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捷運站：請搭公車262</w:t>
      </w:r>
    </w:p>
    <w:p w:rsidR="00C44622" w:rsidRPr="00BF47D3" w:rsidRDefault="00976296" w:rsidP="00BF47D3">
      <w:pPr>
        <w:pStyle w:val="Web"/>
        <w:shd w:val="clear" w:color="auto" w:fill="DEF7F8"/>
        <w:spacing w:line="440" w:lineRule="exact"/>
        <w:rPr>
          <w:rFonts w:ascii="標楷體" w:eastAsia="標楷體" w:hAnsi="標楷體"/>
          <w:spacing w:val="12"/>
          <w:sz w:val="26"/>
          <w:szCs w:val="26"/>
        </w:rPr>
      </w:pPr>
      <w:r>
        <w:rPr>
          <w:rFonts w:ascii="標楷體" w:eastAsia="標楷體" w:hAnsi="標楷體" w:hint="eastAsia"/>
          <w:spacing w:val="12"/>
          <w:sz w:val="26"/>
          <w:szCs w:val="26"/>
        </w:rPr>
        <w:t xml:space="preserve">  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西門</w:t>
      </w:r>
      <w:r w:rsidR="00BF47D3" w:rsidRPr="00BF47D3">
        <w:rPr>
          <w:rFonts w:ascii="標楷體" w:eastAsia="標楷體" w:hAnsi="標楷體" w:hint="eastAsia"/>
          <w:spacing w:val="12"/>
          <w:sz w:val="26"/>
          <w:szCs w:val="26"/>
        </w:rPr>
        <w:t>、</w:t>
      </w:r>
      <w:r w:rsidR="00BF47D3" w:rsidRPr="00BF47D3">
        <w:rPr>
          <w:rFonts w:ascii="標楷體" w:eastAsia="標楷體" w:hAnsi="標楷體"/>
          <w:spacing w:val="12"/>
          <w:sz w:val="26"/>
          <w:szCs w:val="26"/>
        </w:rPr>
        <w:t>台大醫院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捷運站：請搭公車656、657、262、231、628、706</w:t>
      </w:r>
    </w:p>
    <w:p w:rsidR="00C44622" w:rsidRPr="00BF47D3" w:rsidRDefault="00976296" w:rsidP="00BF47D3">
      <w:pPr>
        <w:pStyle w:val="Web"/>
        <w:shd w:val="clear" w:color="auto" w:fill="DEF7F8"/>
        <w:spacing w:line="440" w:lineRule="exact"/>
        <w:rPr>
          <w:rFonts w:ascii="標楷體" w:eastAsia="標楷體" w:hAnsi="標楷體"/>
          <w:spacing w:val="12"/>
          <w:sz w:val="26"/>
          <w:szCs w:val="26"/>
        </w:rPr>
      </w:pPr>
      <w:r>
        <w:rPr>
          <w:rFonts w:ascii="標楷體" w:eastAsia="標楷體" w:hAnsi="標楷體" w:hint="eastAsia"/>
          <w:spacing w:val="12"/>
          <w:sz w:val="26"/>
          <w:szCs w:val="26"/>
        </w:rPr>
        <w:t xml:space="preserve">  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小南門</w:t>
      </w:r>
      <w:r w:rsidR="006B62EB" w:rsidRPr="00BF47D3">
        <w:rPr>
          <w:rFonts w:ascii="標楷體" w:eastAsia="標楷體" w:hAnsi="標楷體" w:hint="eastAsia"/>
          <w:spacing w:val="12"/>
          <w:sz w:val="26"/>
          <w:szCs w:val="26"/>
        </w:rPr>
        <w:t>、</w:t>
      </w:r>
      <w:r w:rsidR="006B62EB" w:rsidRPr="00BF47D3">
        <w:rPr>
          <w:rFonts w:ascii="標楷體" w:eastAsia="標楷體" w:hAnsi="標楷體"/>
          <w:spacing w:val="12"/>
          <w:sz w:val="26"/>
          <w:szCs w:val="26"/>
        </w:rPr>
        <w:t>頂溪</w:t>
      </w:r>
      <w:r w:rsidR="006B62EB" w:rsidRPr="00BF47D3">
        <w:rPr>
          <w:rFonts w:ascii="標楷體" w:eastAsia="標楷體" w:hAnsi="標楷體" w:hint="eastAsia"/>
          <w:spacing w:val="12"/>
          <w:sz w:val="26"/>
          <w:szCs w:val="26"/>
        </w:rPr>
        <w:t>、</w:t>
      </w:r>
      <w:r w:rsidR="006B62EB" w:rsidRPr="00BF47D3">
        <w:rPr>
          <w:rFonts w:ascii="標楷體" w:eastAsia="標楷體" w:hAnsi="標楷體"/>
          <w:spacing w:val="12"/>
          <w:sz w:val="26"/>
          <w:szCs w:val="26"/>
        </w:rPr>
        <w:t>景安</w:t>
      </w:r>
      <w:r w:rsidR="00BF47D3" w:rsidRPr="00BF47D3">
        <w:rPr>
          <w:rFonts w:ascii="標楷體" w:eastAsia="標楷體" w:hAnsi="標楷體" w:hint="eastAsia"/>
          <w:spacing w:val="12"/>
          <w:sz w:val="26"/>
          <w:szCs w:val="26"/>
        </w:rPr>
        <w:t>、</w:t>
      </w:r>
      <w:r w:rsidR="00BF47D3" w:rsidRPr="00BF47D3">
        <w:rPr>
          <w:rFonts w:ascii="標楷體" w:eastAsia="標楷體" w:hAnsi="標楷體"/>
          <w:spacing w:val="12"/>
          <w:sz w:val="26"/>
          <w:szCs w:val="26"/>
        </w:rPr>
        <w:t>南勢角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捷運站：請搭公車262、706</w:t>
      </w:r>
      <w:r w:rsidR="006B62EB" w:rsidRPr="00BF47D3">
        <w:rPr>
          <w:rFonts w:ascii="標楷體" w:eastAsia="標楷體" w:hAnsi="標楷體" w:hint="eastAsia"/>
          <w:spacing w:val="12"/>
          <w:sz w:val="26"/>
          <w:szCs w:val="26"/>
        </w:rPr>
        <w:t>、275</w:t>
      </w:r>
    </w:p>
    <w:p w:rsidR="00C44622" w:rsidRPr="00BF47D3" w:rsidRDefault="00976296" w:rsidP="00BF47D3">
      <w:pPr>
        <w:pStyle w:val="Web"/>
        <w:shd w:val="clear" w:color="auto" w:fill="DEF7F8"/>
        <w:spacing w:line="440" w:lineRule="exact"/>
        <w:rPr>
          <w:rFonts w:ascii="標楷體" w:eastAsia="標楷體" w:hAnsi="標楷體"/>
          <w:spacing w:val="12"/>
          <w:sz w:val="26"/>
          <w:szCs w:val="26"/>
        </w:rPr>
      </w:pPr>
      <w:r>
        <w:rPr>
          <w:rFonts w:ascii="標楷體" w:eastAsia="標楷體" w:hAnsi="標楷體" w:hint="eastAsia"/>
          <w:spacing w:val="12"/>
          <w:sz w:val="26"/>
          <w:szCs w:val="26"/>
        </w:rPr>
        <w:t xml:space="preserve">  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海山捷運站：請搭公車656</w:t>
      </w:r>
    </w:p>
    <w:p w:rsidR="00C44622" w:rsidRPr="00BF47D3" w:rsidRDefault="00976296" w:rsidP="00BF47D3">
      <w:pPr>
        <w:pStyle w:val="Web"/>
        <w:shd w:val="clear" w:color="auto" w:fill="DEF7F8"/>
        <w:spacing w:line="440" w:lineRule="exact"/>
        <w:rPr>
          <w:rFonts w:ascii="標楷體" w:eastAsia="標楷體" w:hAnsi="標楷體"/>
          <w:spacing w:val="12"/>
          <w:sz w:val="26"/>
          <w:szCs w:val="26"/>
        </w:rPr>
      </w:pPr>
      <w:r>
        <w:rPr>
          <w:rFonts w:ascii="標楷體" w:eastAsia="標楷體" w:hAnsi="標楷體" w:hint="eastAsia"/>
          <w:spacing w:val="12"/>
          <w:sz w:val="26"/>
          <w:szCs w:val="26"/>
        </w:rPr>
        <w:t xml:space="preserve">  </w:t>
      </w:r>
      <w:r w:rsidR="00BF47D3" w:rsidRPr="00BF47D3">
        <w:rPr>
          <w:rFonts w:ascii="標楷體" w:eastAsia="標楷體" w:hAnsi="標楷體"/>
          <w:spacing w:val="12"/>
          <w:sz w:val="26"/>
          <w:szCs w:val="26"/>
        </w:rPr>
        <w:t>龍山寺</w:t>
      </w:r>
      <w:r w:rsidR="00BF47D3" w:rsidRPr="00BF47D3">
        <w:rPr>
          <w:rFonts w:ascii="標楷體" w:eastAsia="標楷體" w:hAnsi="標楷體" w:hint="eastAsia"/>
          <w:spacing w:val="12"/>
          <w:sz w:val="26"/>
          <w:szCs w:val="26"/>
        </w:rPr>
        <w:t>~</w:t>
      </w:r>
      <w:r w:rsidR="00BF47D3" w:rsidRPr="00BF47D3">
        <w:rPr>
          <w:rFonts w:ascii="標楷體" w:eastAsia="標楷體" w:hAnsi="標楷體"/>
          <w:spacing w:val="12"/>
          <w:sz w:val="26"/>
          <w:szCs w:val="26"/>
        </w:rPr>
        <w:t>板橋</w:t>
      </w:r>
      <w:r w:rsidR="00BF47D3" w:rsidRPr="00BF47D3">
        <w:rPr>
          <w:rFonts w:ascii="標楷體" w:eastAsia="標楷體" w:hAnsi="標楷體" w:hint="eastAsia"/>
          <w:spacing w:val="12"/>
          <w:sz w:val="26"/>
          <w:szCs w:val="26"/>
        </w:rPr>
        <w:t>各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捷運站：請搭公車</w:t>
      </w:r>
      <w:r w:rsidR="006B62EB" w:rsidRPr="00BF47D3">
        <w:rPr>
          <w:rFonts w:ascii="標楷體" w:eastAsia="標楷體" w:hAnsi="標楷體" w:hint="eastAsia"/>
          <w:spacing w:val="12"/>
          <w:sz w:val="26"/>
          <w:szCs w:val="26"/>
        </w:rPr>
        <w:t>231、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245、656、657</w:t>
      </w:r>
      <w:r w:rsidR="006B62EB" w:rsidRPr="00BF47D3">
        <w:rPr>
          <w:rFonts w:ascii="標楷體" w:eastAsia="標楷體" w:hAnsi="標楷體" w:hint="eastAsia"/>
          <w:spacing w:val="12"/>
          <w:sz w:val="26"/>
          <w:szCs w:val="26"/>
        </w:rPr>
        <w:t>、628</w:t>
      </w:r>
    </w:p>
    <w:p w:rsidR="00C44622" w:rsidRPr="00BF47D3" w:rsidRDefault="00976296" w:rsidP="00BF47D3">
      <w:pPr>
        <w:pStyle w:val="Web"/>
        <w:shd w:val="clear" w:color="auto" w:fill="DEF7F8"/>
        <w:spacing w:line="440" w:lineRule="exact"/>
        <w:rPr>
          <w:rFonts w:ascii="標楷體" w:eastAsia="標楷體" w:hAnsi="標楷體"/>
          <w:spacing w:val="12"/>
          <w:sz w:val="26"/>
          <w:szCs w:val="26"/>
        </w:rPr>
      </w:pPr>
      <w:r>
        <w:rPr>
          <w:rFonts w:ascii="標楷體" w:eastAsia="標楷體" w:hAnsi="標楷體" w:hint="eastAsia"/>
          <w:spacing w:val="12"/>
          <w:sz w:val="26"/>
          <w:szCs w:val="26"/>
        </w:rPr>
        <w:t xml:space="preserve">  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永寧</w:t>
      </w:r>
      <w:r w:rsidR="00BF47D3" w:rsidRPr="00BF47D3">
        <w:rPr>
          <w:rFonts w:ascii="標楷體" w:eastAsia="標楷體" w:hAnsi="標楷體" w:hint="eastAsia"/>
          <w:spacing w:val="12"/>
          <w:sz w:val="26"/>
          <w:szCs w:val="26"/>
        </w:rPr>
        <w:t>、</w:t>
      </w:r>
      <w:r w:rsidR="00BF47D3" w:rsidRPr="00BF47D3">
        <w:rPr>
          <w:rFonts w:ascii="標楷體" w:eastAsia="標楷體" w:hAnsi="標楷體"/>
          <w:spacing w:val="12"/>
          <w:sz w:val="26"/>
          <w:szCs w:val="26"/>
        </w:rPr>
        <w:t>土城</w:t>
      </w:r>
      <w:r w:rsidR="00C44622" w:rsidRPr="00BF47D3">
        <w:rPr>
          <w:rFonts w:ascii="標楷體" w:eastAsia="標楷體" w:hAnsi="標楷體"/>
          <w:spacing w:val="12"/>
          <w:sz w:val="26"/>
          <w:szCs w:val="26"/>
        </w:rPr>
        <w:t>捷運站：請搭公車706</w:t>
      </w:r>
    </w:p>
    <w:p w:rsidR="00CD79A9" w:rsidRDefault="00C44622" w:rsidP="00BF47D3">
      <w:pPr>
        <w:widowControl/>
        <w:spacing w:line="440" w:lineRule="exact"/>
        <w:ind w:left="540" w:hanging="1079"/>
        <w:rPr>
          <w:kern w:val="0"/>
          <w:sz w:val="26"/>
          <w:szCs w:val="26"/>
        </w:rPr>
      </w:pPr>
      <w:r w:rsidRPr="00C44622">
        <w:rPr>
          <w:rFonts w:ascii="標楷體" w:hAnsi="標楷體" w:hint="eastAsia"/>
          <w:spacing w:val="12"/>
          <w:sz w:val="26"/>
          <w:szCs w:val="26"/>
        </w:rPr>
        <w:t xml:space="preserve">   </w:t>
      </w:r>
      <w:r w:rsidR="005B58BF">
        <w:rPr>
          <w:rFonts w:ascii="標楷體" w:hAnsi="標楷體" w:hint="eastAsia"/>
          <w:spacing w:val="12"/>
          <w:sz w:val="26"/>
          <w:szCs w:val="26"/>
        </w:rPr>
        <w:t xml:space="preserve">  </w:t>
      </w:r>
      <w:r w:rsidR="00976296">
        <w:rPr>
          <w:rFonts w:ascii="標楷體" w:hAnsi="標楷體" w:hint="eastAsia"/>
          <w:spacing w:val="12"/>
          <w:sz w:val="26"/>
          <w:szCs w:val="26"/>
        </w:rPr>
        <w:t xml:space="preserve">  </w:t>
      </w:r>
      <w:r w:rsidR="00616D3D">
        <w:rPr>
          <w:rFonts w:ascii="標楷體" w:hAnsi="標楷體" w:hint="eastAsia"/>
          <w:spacing w:val="12"/>
          <w:sz w:val="26"/>
          <w:szCs w:val="26"/>
        </w:rPr>
        <w:t>※</w:t>
      </w:r>
      <w:r w:rsidR="00CD79A9">
        <w:rPr>
          <w:rFonts w:hint="eastAsia"/>
          <w:kern w:val="0"/>
          <w:sz w:val="26"/>
          <w:szCs w:val="26"/>
        </w:rPr>
        <w:t>家屬</w:t>
      </w:r>
      <w:r>
        <w:rPr>
          <w:rFonts w:hint="eastAsia"/>
          <w:kern w:val="0"/>
          <w:sz w:val="26"/>
          <w:szCs w:val="26"/>
        </w:rPr>
        <w:t>若自行開車前來，</w:t>
      </w:r>
      <w:r w:rsidR="00CD79A9">
        <w:rPr>
          <w:rFonts w:hint="eastAsia"/>
          <w:kern w:val="0"/>
          <w:sz w:val="26"/>
          <w:szCs w:val="26"/>
        </w:rPr>
        <w:t>可將車輛停於本所</w:t>
      </w:r>
      <w:r w:rsidR="00CD79A9" w:rsidRPr="00CD79A9">
        <w:rPr>
          <w:rFonts w:hint="eastAsia"/>
          <w:b/>
          <w:kern w:val="0"/>
          <w:sz w:val="26"/>
          <w:szCs w:val="26"/>
        </w:rPr>
        <w:t>接見室前</w:t>
      </w:r>
      <w:r>
        <w:rPr>
          <w:rFonts w:hint="eastAsia"/>
          <w:b/>
          <w:kern w:val="0"/>
          <w:sz w:val="26"/>
          <w:szCs w:val="26"/>
        </w:rPr>
        <w:t>家屬</w:t>
      </w:r>
      <w:r w:rsidR="00CD79A9" w:rsidRPr="00CD79A9">
        <w:rPr>
          <w:rFonts w:hint="eastAsia"/>
          <w:b/>
          <w:kern w:val="0"/>
          <w:sz w:val="26"/>
          <w:szCs w:val="26"/>
        </w:rPr>
        <w:t>停車場</w:t>
      </w:r>
      <w:r w:rsidR="00CD79A9">
        <w:rPr>
          <w:rFonts w:hint="eastAsia"/>
          <w:kern w:val="0"/>
          <w:sz w:val="26"/>
          <w:szCs w:val="26"/>
        </w:rPr>
        <w:t>。</w:t>
      </w:r>
    </w:p>
    <w:p w:rsidR="002C6319" w:rsidRPr="0061445F" w:rsidRDefault="005B58BF" w:rsidP="00BF47D3">
      <w:pPr>
        <w:widowControl/>
        <w:spacing w:line="440" w:lineRule="exact"/>
        <w:rPr>
          <w:b/>
          <w:bCs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  </w:t>
      </w:r>
      <w:r w:rsidR="00976296">
        <w:rPr>
          <w:rFonts w:hint="eastAsia"/>
          <w:kern w:val="0"/>
          <w:sz w:val="26"/>
          <w:szCs w:val="26"/>
        </w:rPr>
        <w:t xml:space="preserve">  </w:t>
      </w:r>
      <w:r w:rsidR="00616D3D">
        <w:rPr>
          <w:rFonts w:hint="eastAsia"/>
          <w:kern w:val="0"/>
          <w:sz w:val="26"/>
          <w:szCs w:val="26"/>
        </w:rPr>
        <w:t>※</w:t>
      </w:r>
      <w:r w:rsidR="002C6319" w:rsidRPr="000A18A5">
        <w:rPr>
          <w:rFonts w:hint="eastAsia"/>
          <w:b/>
          <w:kern w:val="0"/>
          <w:sz w:val="26"/>
          <w:szCs w:val="26"/>
        </w:rPr>
        <w:t>家屬請自本所行政大樓正門入所</w:t>
      </w:r>
      <w:r w:rsidR="002C6319">
        <w:rPr>
          <w:rFonts w:hint="eastAsia"/>
          <w:kern w:val="0"/>
          <w:sz w:val="26"/>
          <w:szCs w:val="26"/>
        </w:rPr>
        <w:t>（請勿</w:t>
      </w:r>
      <w:r w:rsidR="00473FAF">
        <w:rPr>
          <w:rFonts w:hint="eastAsia"/>
          <w:kern w:val="0"/>
          <w:sz w:val="26"/>
          <w:szCs w:val="26"/>
        </w:rPr>
        <w:t>由</w:t>
      </w:r>
      <w:r w:rsidR="002C6319">
        <w:rPr>
          <w:rFonts w:hint="eastAsia"/>
          <w:kern w:val="0"/>
          <w:sz w:val="26"/>
          <w:szCs w:val="26"/>
        </w:rPr>
        <w:t>辦理</w:t>
      </w:r>
      <w:r w:rsidR="00616D3D">
        <w:rPr>
          <w:rFonts w:hint="eastAsia"/>
          <w:kern w:val="0"/>
          <w:sz w:val="26"/>
          <w:szCs w:val="26"/>
        </w:rPr>
        <w:t>接見</w:t>
      </w:r>
      <w:r w:rsidR="002C6319">
        <w:rPr>
          <w:rFonts w:hint="eastAsia"/>
          <w:kern w:val="0"/>
          <w:sz w:val="26"/>
          <w:szCs w:val="26"/>
        </w:rPr>
        <w:t>之</w:t>
      </w:r>
      <w:r w:rsidR="00616D3D">
        <w:rPr>
          <w:rFonts w:hint="eastAsia"/>
          <w:kern w:val="0"/>
          <w:sz w:val="26"/>
          <w:szCs w:val="26"/>
        </w:rPr>
        <w:t>接見室</w:t>
      </w:r>
      <w:r w:rsidR="002C6319">
        <w:rPr>
          <w:rFonts w:hint="eastAsia"/>
          <w:kern w:val="0"/>
          <w:sz w:val="26"/>
          <w:szCs w:val="26"/>
        </w:rPr>
        <w:t>門</w:t>
      </w:r>
      <w:r w:rsidR="00AD3792">
        <w:rPr>
          <w:rFonts w:hint="eastAsia"/>
          <w:kern w:val="0"/>
          <w:sz w:val="26"/>
          <w:szCs w:val="26"/>
        </w:rPr>
        <w:t>入所</w:t>
      </w:r>
      <w:r w:rsidR="002C6319">
        <w:rPr>
          <w:rFonts w:hint="eastAsia"/>
          <w:kern w:val="0"/>
          <w:sz w:val="26"/>
          <w:szCs w:val="26"/>
        </w:rPr>
        <w:t>）</w:t>
      </w:r>
      <w:r w:rsidR="00521A2D">
        <w:rPr>
          <w:rFonts w:hint="eastAsia"/>
          <w:kern w:val="0"/>
          <w:sz w:val="26"/>
          <w:szCs w:val="26"/>
        </w:rPr>
        <w:t>。</w:t>
      </w:r>
    </w:p>
    <w:p w:rsidR="009D0AA0" w:rsidRPr="003F01AF" w:rsidRDefault="00025C06" w:rsidP="0061445F">
      <w:pPr>
        <w:spacing w:line="3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2163445</wp:posOffset>
                </wp:positionV>
                <wp:extent cx="446405" cy="222885"/>
                <wp:effectExtent l="8255" t="1270" r="2540" b="44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A1" w:rsidRPr="0039437A" w:rsidRDefault="006A6DA1" w:rsidP="00C46BF4">
                            <w:pPr>
                              <w:rPr>
                                <w:rFonts w:ascii="新細明體" w:eastAsia="新細明體" w:hAnsi="新細明體"/>
                                <w:sz w:val="20"/>
                                <w:szCs w:val="20"/>
                              </w:rPr>
                            </w:pPr>
                            <w:r w:rsidRPr="0039437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新北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4.65pt;margin-top:170.35pt;width:35.1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" stroked="f" strokecolor="white">
                <v:fill opacity="0"/>
                <v:textbox inset=",0,,0">
                  <w:txbxContent>
                    <w:p w:rsidR="006A6DA1" w:rsidRPr="0039437A" w:rsidRDefault="006A6DA1" w:rsidP="00C46BF4">
                      <w:pPr>
                        <w:rPr>
                          <w:rFonts w:ascii="新細明體" w:eastAsia="新細明體" w:hAnsi="新細明體"/>
                          <w:sz w:val="20"/>
                          <w:szCs w:val="20"/>
                        </w:rPr>
                      </w:pPr>
                      <w:r w:rsidRPr="0039437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</w:rPr>
                        <w:t>新北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2161540</wp:posOffset>
                </wp:positionV>
                <wp:extent cx="349885" cy="175260"/>
                <wp:effectExtent l="0" t="0" r="317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7526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6DDE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A1" w:rsidRPr="00CA185D" w:rsidRDefault="006A6DA1" w:rsidP="00C46BF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5.45pt;margin-top:170.2pt;width:27.55pt;height:13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" fillcolor="#daeef3" stroked="f" strokecolor="#b6dde8">
                <v:textbox inset=",0,,0">
                  <w:txbxContent>
                    <w:p w:rsidR="006A6DA1" w:rsidRPr="00CA185D" w:rsidRDefault="006A6DA1" w:rsidP="00C46BF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1193165</wp:posOffset>
                </wp:positionV>
                <wp:extent cx="569595" cy="222885"/>
                <wp:effectExtent l="3810" t="2540" r="762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A1" w:rsidRPr="0039437A" w:rsidRDefault="006A6DA1">
                            <w:pPr>
                              <w:rPr>
                                <w:rFonts w:ascii="新細明體" w:eastAsia="新細明體" w:hAnsi="新細明體"/>
                                <w:sz w:val="20"/>
                                <w:szCs w:val="20"/>
                              </w:rPr>
                            </w:pPr>
                            <w:r w:rsidRPr="0039437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新北市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1.55pt;margin-top:93.95pt;width:44.85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" stroked="f" strokecolor="white">
                <v:fill opacity="0"/>
                <v:textbox inset=",0,,0">
                  <w:txbxContent>
                    <w:p w:rsidR="006A6DA1" w:rsidRPr="0039437A" w:rsidRDefault="006A6DA1">
                      <w:pPr>
                        <w:rPr>
                          <w:rFonts w:ascii="新細明體" w:eastAsia="新細明體" w:hAnsi="新細明體"/>
                          <w:sz w:val="20"/>
                          <w:szCs w:val="20"/>
                        </w:rPr>
                      </w:pPr>
                      <w:r w:rsidRPr="0039437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</w:rPr>
                        <w:t>新北市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1197610</wp:posOffset>
                </wp:positionV>
                <wp:extent cx="309880" cy="222885"/>
                <wp:effectExtent l="3175" t="6985" r="127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A1" w:rsidRPr="0039437A" w:rsidRDefault="006A6DA1">
                            <w:pPr>
                              <w:rPr>
                                <w:rFonts w:ascii="新細明體" w:eastAsia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06.25pt;margin-top:94.3pt;width:24.4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" stroked="f" strokecolor="white">
                <v:fill opacity="0"/>
                <v:textbox inset=",0,,0">
                  <w:txbxContent>
                    <w:p w:rsidR="006A6DA1" w:rsidRPr="0039437A" w:rsidRDefault="006A6DA1">
                      <w:pPr>
                        <w:rPr>
                          <w:rFonts w:ascii="新細明體" w:eastAsia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20"/>
                          <w:szCs w:val="20"/>
                        </w:rPr>
                        <w:t>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1233805</wp:posOffset>
                </wp:positionV>
                <wp:extent cx="175260" cy="143510"/>
                <wp:effectExtent l="3175" t="0" r="254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4351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A1" w:rsidRDefault="006A6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12.25pt;margin-top:97.15pt;width:13.8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" fillcolor="#dbe5f1" stroked="f">
                <v:textbox>
                  <w:txbxContent>
                    <w:p w:rsidR="006A6DA1" w:rsidRDefault="006A6D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1233805</wp:posOffset>
                </wp:positionV>
                <wp:extent cx="397510" cy="143510"/>
                <wp:effectExtent l="4445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4351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A1" w:rsidRDefault="006A6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59.1pt;margin-top:97.15pt;width:31.3pt;height:1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" fillcolor="#dbe5f1" stroked="f">
                <v:textbox>
                  <w:txbxContent>
                    <w:p w:rsidR="006A6DA1" w:rsidRDefault="006A6DA1"/>
                  </w:txbxContent>
                </v:textbox>
              </v:shape>
            </w:pict>
          </mc:Fallback>
        </mc:AlternateContent>
      </w:r>
      <w:r w:rsidR="00A37919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5715000" cy="2711450"/>
            <wp:effectExtent l="19050" t="0" r="0" b="0"/>
            <wp:wrapNone/>
            <wp:docPr id="6" name="圖片 6" descr="m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0AA0" w:rsidRPr="003F01AF" w:rsidSect="00292A3F">
      <w:footerReference w:type="default" r:id="rId10"/>
      <w:pgSz w:w="11906" w:h="16838"/>
      <w:pgMar w:top="899" w:right="110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61" w:rsidRDefault="00E84361" w:rsidP="007431A0">
      <w:r>
        <w:separator/>
      </w:r>
    </w:p>
  </w:endnote>
  <w:endnote w:type="continuationSeparator" w:id="0">
    <w:p w:rsidR="00E84361" w:rsidRDefault="00E84361" w:rsidP="0074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17" w:rsidRDefault="00457117">
    <w:pPr>
      <w:pStyle w:val="a6"/>
    </w:pPr>
    <w:r>
      <w:rPr>
        <w:rFonts w:hint="eastAsia"/>
      </w:rPr>
      <w:t xml:space="preserve">                                                                          </w:t>
    </w:r>
    <w:r>
      <w:rPr>
        <w:rFonts w:hint="eastAsia"/>
      </w:rPr>
      <w:t>法務部矯正署</w:t>
    </w:r>
    <w:proofErr w:type="gramStart"/>
    <w:r>
      <w:rPr>
        <w:rFonts w:hint="eastAsia"/>
      </w:rPr>
      <w:t>臺</w:t>
    </w:r>
    <w:proofErr w:type="gramEnd"/>
    <w:r>
      <w:rPr>
        <w:rFonts w:hint="eastAsia"/>
      </w:rPr>
      <w:t>北看守所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61" w:rsidRDefault="00E84361" w:rsidP="007431A0">
      <w:r>
        <w:separator/>
      </w:r>
    </w:p>
  </w:footnote>
  <w:footnote w:type="continuationSeparator" w:id="0">
    <w:p w:rsidR="00E84361" w:rsidRDefault="00E84361" w:rsidP="0074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C3A"/>
    <w:multiLevelType w:val="hybridMultilevel"/>
    <w:tmpl w:val="B08A2CF0"/>
    <w:lvl w:ilvl="0" w:tplc="3A10DE8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9301C9"/>
    <w:multiLevelType w:val="hybridMultilevel"/>
    <w:tmpl w:val="BAA0243A"/>
    <w:lvl w:ilvl="0" w:tplc="9C4EDB1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BB6A87"/>
    <w:multiLevelType w:val="hybridMultilevel"/>
    <w:tmpl w:val="115AF666"/>
    <w:lvl w:ilvl="0" w:tplc="1EFA9F06">
      <w:start w:val="8"/>
      <w:numFmt w:val="bullet"/>
      <w:lvlText w:val="◎"/>
      <w:lvlJc w:val="left"/>
      <w:pPr>
        <w:tabs>
          <w:tab w:val="num" w:pos="1234"/>
        </w:tabs>
        <w:ind w:left="12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34"/>
        </w:tabs>
        <w:ind w:left="18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14"/>
        </w:tabs>
        <w:ind w:left="23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4"/>
        </w:tabs>
        <w:ind w:left="27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74"/>
        </w:tabs>
        <w:ind w:left="32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54"/>
        </w:tabs>
        <w:ind w:left="37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4"/>
        </w:tabs>
        <w:ind w:left="42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14"/>
        </w:tabs>
        <w:ind w:left="47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94"/>
        </w:tabs>
        <w:ind w:left="519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4D"/>
    <w:rsid w:val="0000222B"/>
    <w:rsid w:val="00025C06"/>
    <w:rsid w:val="000703A6"/>
    <w:rsid w:val="00080659"/>
    <w:rsid w:val="000879A7"/>
    <w:rsid w:val="000A18A5"/>
    <w:rsid w:val="000E34A0"/>
    <w:rsid w:val="000E410D"/>
    <w:rsid w:val="000F66EA"/>
    <w:rsid w:val="00110FB1"/>
    <w:rsid w:val="00112BDA"/>
    <w:rsid w:val="00116048"/>
    <w:rsid w:val="00143545"/>
    <w:rsid w:val="001561CB"/>
    <w:rsid w:val="00190657"/>
    <w:rsid w:val="00192D82"/>
    <w:rsid w:val="00197456"/>
    <w:rsid w:val="001B3833"/>
    <w:rsid w:val="001E0C4D"/>
    <w:rsid w:val="001E48EC"/>
    <w:rsid w:val="00200EC1"/>
    <w:rsid w:val="00202F0C"/>
    <w:rsid w:val="00206D95"/>
    <w:rsid w:val="00210606"/>
    <w:rsid w:val="002658C5"/>
    <w:rsid w:val="00292A3F"/>
    <w:rsid w:val="002A396E"/>
    <w:rsid w:val="002C004B"/>
    <w:rsid w:val="002C6319"/>
    <w:rsid w:val="0030160F"/>
    <w:rsid w:val="00311A0A"/>
    <w:rsid w:val="003129F0"/>
    <w:rsid w:val="00316020"/>
    <w:rsid w:val="003278F1"/>
    <w:rsid w:val="0033327E"/>
    <w:rsid w:val="00333881"/>
    <w:rsid w:val="00352257"/>
    <w:rsid w:val="0038204E"/>
    <w:rsid w:val="0039437A"/>
    <w:rsid w:val="003A4708"/>
    <w:rsid w:val="003A5584"/>
    <w:rsid w:val="003B1EB4"/>
    <w:rsid w:val="003F01AF"/>
    <w:rsid w:val="003F156D"/>
    <w:rsid w:val="00413E51"/>
    <w:rsid w:val="00424622"/>
    <w:rsid w:val="004305CA"/>
    <w:rsid w:val="004317B3"/>
    <w:rsid w:val="004431C6"/>
    <w:rsid w:val="004562A1"/>
    <w:rsid w:val="00457117"/>
    <w:rsid w:val="004651AE"/>
    <w:rsid w:val="00473FAF"/>
    <w:rsid w:val="004C3BD7"/>
    <w:rsid w:val="004C611C"/>
    <w:rsid w:val="004D1320"/>
    <w:rsid w:val="004E1604"/>
    <w:rsid w:val="004F141D"/>
    <w:rsid w:val="005012FB"/>
    <w:rsid w:val="00504FF0"/>
    <w:rsid w:val="005116D9"/>
    <w:rsid w:val="005173C5"/>
    <w:rsid w:val="005217D2"/>
    <w:rsid w:val="00521A2D"/>
    <w:rsid w:val="005273A4"/>
    <w:rsid w:val="005636CA"/>
    <w:rsid w:val="00564607"/>
    <w:rsid w:val="00565A71"/>
    <w:rsid w:val="0057646D"/>
    <w:rsid w:val="00583AA9"/>
    <w:rsid w:val="00594A17"/>
    <w:rsid w:val="005A34F3"/>
    <w:rsid w:val="005A3EB7"/>
    <w:rsid w:val="005A7A56"/>
    <w:rsid w:val="005B58BF"/>
    <w:rsid w:val="005B5D4A"/>
    <w:rsid w:val="005C3E91"/>
    <w:rsid w:val="005D697E"/>
    <w:rsid w:val="005F3E96"/>
    <w:rsid w:val="006135B5"/>
    <w:rsid w:val="0061445F"/>
    <w:rsid w:val="00616D3D"/>
    <w:rsid w:val="00621CA3"/>
    <w:rsid w:val="0062664A"/>
    <w:rsid w:val="006313FD"/>
    <w:rsid w:val="00640006"/>
    <w:rsid w:val="0064219C"/>
    <w:rsid w:val="00660D4A"/>
    <w:rsid w:val="006A27CD"/>
    <w:rsid w:val="006A6DA1"/>
    <w:rsid w:val="006A7C01"/>
    <w:rsid w:val="006B62EB"/>
    <w:rsid w:val="006C18FF"/>
    <w:rsid w:val="006D3200"/>
    <w:rsid w:val="006F73FC"/>
    <w:rsid w:val="00707A43"/>
    <w:rsid w:val="007156CF"/>
    <w:rsid w:val="00736C5A"/>
    <w:rsid w:val="00742357"/>
    <w:rsid w:val="007431A0"/>
    <w:rsid w:val="0074579B"/>
    <w:rsid w:val="00747948"/>
    <w:rsid w:val="00763626"/>
    <w:rsid w:val="007A743A"/>
    <w:rsid w:val="007B527B"/>
    <w:rsid w:val="00800B01"/>
    <w:rsid w:val="00841F26"/>
    <w:rsid w:val="008579C0"/>
    <w:rsid w:val="00871C8D"/>
    <w:rsid w:val="00874A82"/>
    <w:rsid w:val="008827BE"/>
    <w:rsid w:val="008C5A95"/>
    <w:rsid w:val="008D2EB8"/>
    <w:rsid w:val="008D3935"/>
    <w:rsid w:val="00905049"/>
    <w:rsid w:val="00926D8A"/>
    <w:rsid w:val="00941698"/>
    <w:rsid w:val="00941FDD"/>
    <w:rsid w:val="009666F6"/>
    <w:rsid w:val="00976296"/>
    <w:rsid w:val="009841A3"/>
    <w:rsid w:val="009A7842"/>
    <w:rsid w:val="009D0AA0"/>
    <w:rsid w:val="009E454B"/>
    <w:rsid w:val="009E6945"/>
    <w:rsid w:val="009F7FC4"/>
    <w:rsid w:val="00A2063A"/>
    <w:rsid w:val="00A26417"/>
    <w:rsid w:val="00A30F47"/>
    <w:rsid w:val="00A314FF"/>
    <w:rsid w:val="00A326DD"/>
    <w:rsid w:val="00A37919"/>
    <w:rsid w:val="00A57FA9"/>
    <w:rsid w:val="00A64904"/>
    <w:rsid w:val="00A820DA"/>
    <w:rsid w:val="00A86720"/>
    <w:rsid w:val="00AC0FDF"/>
    <w:rsid w:val="00AD0FFD"/>
    <w:rsid w:val="00AD2ED0"/>
    <w:rsid w:val="00AD3792"/>
    <w:rsid w:val="00AE1920"/>
    <w:rsid w:val="00B102FA"/>
    <w:rsid w:val="00B11C69"/>
    <w:rsid w:val="00B278F9"/>
    <w:rsid w:val="00B33D5A"/>
    <w:rsid w:val="00B3600B"/>
    <w:rsid w:val="00B42CC6"/>
    <w:rsid w:val="00B5426F"/>
    <w:rsid w:val="00B82CA3"/>
    <w:rsid w:val="00BB0A6C"/>
    <w:rsid w:val="00BC0304"/>
    <w:rsid w:val="00BC3A4D"/>
    <w:rsid w:val="00BE386D"/>
    <w:rsid w:val="00BF47D3"/>
    <w:rsid w:val="00C0200F"/>
    <w:rsid w:val="00C02486"/>
    <w:rsid w:val="00C10384"/>
    <w:rsid w:val="00C13347"/>
    <w:rsid w:val="00C177F8"/>
    <w:rsid w:val="00C24AB7"/>
    <w:rsid w:val="00C25123"/>
    <w:rsid w:val="00C26531"/>
    <w:rsid w:val="00C26DA2"/>
    <w:rsid w:val="00C42246"/>
    <w:rsid w:val="00C44622"/>
    <w:rsid w:val="00C46BF4"/>
    <w:rsid w:val="00C561BC"/>
    <w:rsid w:val="00C61EBA"/>
    <w:rsid w:val="00C66D49"/>
    <w:rsid w:val="00C824B0"/>
    <w:rsid w:val="00C963D0"/>
    <w:rsid w:val="00CA5825"/>
    <w:rsid w:val="00CB69AC"/>
    <w:rsid w:val="00CD79A9"/>
    <w:rsid w:val="00CE5F24"/>
    <w:rsid w:val="00CF4367"/>
    <w:rsid w:val="00D46A5D"/>
    <w:rsid w:val="00D506E2"/>
    <w:rsid w:val="00D84ED8"/>
    <w:rsid w:val="00DA5C29"/>
    <w:rsid w:val="00DA6EBC"/>
    <w:rsid w:val="00DC3997"/>
    <w:rsid w:val="00DC6988"/>
    <w:rsid w:val="00DF1F90"/>
    <w:rsid w:val="00E12EDD"/>
    <w:rsid w:val="00E26C95"/>
    <w:rsid w:val="00E3748E"/>
    <w:rsid w:val="00E40548"/>
    <w:rsid w:val="00E7314C"/>
    <w:rsid w:val="00E73950"/>
    <w:rsid w:val="00E75D4E"/>
    <w:rsid w:val="00E84361"/>
    <w:rsid w:val="00E969C2"/>
    <w:rsid w:val="00EC115A"/>
    <w:rsid w:val="00EC315F"/>
    <w:rsid w:val="00ED09FD"/>
    <w:rsid w:val="00ED384B"/>
    <w:rsid w:val="00F36C5B"/>
    <w:rsid w:val="00F45FC1"/>
    <w:rsid w:val="00F86F59"/>
    <w:rsid w:val="00FA0BFC"/>
    <w:rsid w:val="00FB15AA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200"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6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unhideWhenUsed/>
    <w:rsid w:val="00C44622"/>
    <w:pPr>
      <w:widowControl/>
      <w:spacing w:line="360" w:lineRule="atLeast"/>
      <w:ind w:left="480" w:right="480"/>
    </w:pPr>
    <w:rPr>
      <w:rFonts w:ascii="sөũ" w:eastAsia="新細明體" w:hAnsi="sөũ" w:cs="新細明體"/>
      <w:color w:val="333333"/>
      <w:kern w:val="0"/>
      <w:sz w:val="24"/>
      <w:szCs w:val="24"/>
    </w:rPr>
  </w:style>
  <w:style w:type="paragraph" w:styleId="a4">
    <w:name w:val="header"/>
    <w:basedOn w:val="a"/>
    <w:link w:val="a5"/>
    <w:rsid w:val="0074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31A0"/>
    <w:rPr>
      <w:rFonts w:eastAsia="標楷體"/>
      <w:kern w:val="2"/>
    </w:rPr>
  </w:style>
  <w:style w:type="paragraph" w:styleId="a6">
    <w:name w:val="footer"/>
    <w:basedOn w:val="a"/>
    <w:link w:val="a7"/>
    <w:rsid w:val="0074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31A0"/>
    <w:rPr>
      <w:rFonts w:eastAsia="標楷體"/>
      <w:kern w:val="2"/>
    </w:rPr>
  </w:style>
  <w:style w:type="paragraph" w:styleId="a8">
    <w:name w:val="Balloon Text"/>
    <w:basedOn w:val="a"/>
    <w:link w:val="a9"/>
    <w:rsid w:val="00202F0C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202F0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200"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6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unhideWhenUsed/>
    <w:rsid w:val="00C44622"/>
    <w:pPr>
      <w:widowControl/>
      <w:spacing w:line="360" w:lineRule="atLeast"/>
      <w:ind w:left="480" w:right="480"/>
    </w:pPr>
    <w:rPr>
      <w:rFonts w:ascii="sөũ" w:eastAsia="新細明體" w:hAnsi="sөũ" w:cs="新細明體"/>
      <w:color w:val="333333"/>
      <w:kern w:val="0"/>
      <w:sz w:val="24"/>
      <w:szCs w:val="24"/>
    </w:rPr>
  </w:style>
  <w:style w:type="paragraph" w:styleId="a4">
    <w:name w:val="header"/>
    <w:basedOn w:val="a"/>
    <w:link w:val="a5"/>
    <w:rsid w:val="0074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31A0"/>
    <w:rPr>
      <w:rFonts w:eastAsia="標楷體"/>
      <w:kern w:val="2"/>
    </w:rPr>
  </w:style>
  <w:style w:type="paragraph" w:styleId="a6">
    <w:name w:val="footer"/>
    <w:basedOn w:val="a"/>
    <w:link w:val="a7"/>
    <w:rsid w:val="0074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31A0"/>
    <w:rPr>
      <w:rFonts w:eastAsia="標楷體"/>
      <w:kern w:val="2"/>
    </w:rPr>
  </w:style>
  <w:style w:type="paragraph" w:styleId="a8">
    <w:name w:val="Balloon Text"/>
    <w:basedOn w:val="a"/>
    <w:link w:val="a9"/>
    <w:rsid w:val="00202F0C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202F0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17F8-E3E0-46BA-A855-9086CADF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Company>no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臺灣新店戒治所98年春節面對面懇親活動名表</dc:title>
  <dc:creator>user</dc:creator>
  <cp:lastModifiedBy>統計主任</cp:lastModifiedBy>
  <cp:revision>3</cp:revision>
  <cp:lastPrinted>2016-04-01T00:13:00Z</cp:lastPrinted>
  <dcterms:created xsi:type="dcterms:W3CDTF">2017-03-23T00:38:00Z</dcterms:created>
  <dcterms:modified xsi:type="dcterms:W3CDTF">2017-03-24T03:36:00Z</dcterms:modified>
</cp:coreProperties>
</file>